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21" w:line="259" w:lineRule="auto"/>
        <w:ind w:left="0" w:right="2" w:firstLine="0"/>
        <w:jc w:val="center"/>
        <w:rPr/>
      </w:pPr>
      <w:r w:rsidDel="00000000" w:rsidR="00000000" w:rsidRPr="00000000">
        <w:rPr>
          <w:b w:val="1"/>
          <w:color w:val="427d84"/>
          <w:sz w:val="36"/>
          <w:szCs w:val="36"/>
          <w:rtl w:val="0"/>
        </w:rPr>
        <w:t xml:space="preserve">Worksheet 2 OBGYN – </w:t>
      </w:r>
      <w:r w:rsidDel="00000000" w:rsidR="00000000" w:rsidRPr="00000000">
        <w:rPr>
          <w:b w:val="1"/>
          <w:color w:val="427d84"/>
          <w:sz w:val="32"/>
          <w:szCs w:val="32"/>
          <w:rtl w:val="0"/>
        </w:rPr>
        <w:t xml:space="preserve">(Facilitator Versions 1.0)</w:t>
      </w:r>
      <w:r w:rsidDel="00000000" w:rsidR="00000000" w:rsidRPr="00000000">
        <w:rPr>
          <w:b w:val="1"/>
          <w:color w:val="427d84"/>
          <w:sz w:val="36"/>
          <w:szCs w:val="36"/>
          <w:rtl w:val="0"/>
        </w:rPr>
        <w:t xml:space="preserve"> -  Studying the system:  Social determinants  </w:t>
      </w:r>
      <w:r w:rsidDel="00000000" w:rsidR="00000000" w:rsidRPr="00000000">
        <w:rPr>
          <w:rtl w:val="0"/>
        </w:rPr>
      </w:r>
    </w:p>
    <w:p w:rsidR="00000000" w:rsidDel="00000000" w:rsidP="00000000" w:rsidRDefault="00000000" w:rsidRPr="00000000" w14:paraId="00000002">
      <w:pPr>
        <w:spacing w:after="86" w:line="259" w:lineRule="auto"/>
        <w:ind w:left="0" w:firstLine="0"/>
        <w:rPr/>
      </w:pPr>
      <w:r w:rsidDel="00000000" w:rsidR="00000000" w:rsidRPr="00000000">
        <w:rPr>
          <w:color w:val="84c53f"/>
          <w:sz w:val="32"/>
          <w:szCs w:val="32"/>
          <w:rtl w:val="0"/>
        </w:rPr>
        <w:t xml:space="preserve">Background information  </w:t>
      </w:r>
      <w:r w:rsidDel="00000000" w:rsidR="00000000" w:rsidRPr="00000000">
        <w:rPr>
          <w:rtl w:val="0"/>
        </w:rPr>
      </w:r>
    </w:p>
    <w:p w:rsidR="00000000" w:rsidDel="00000000" w:rsidP="00000000" w:rsidRDefault="00000000" w:rsidRPr="00000000" w14:paraId="00000003">
      <w:pPr>
        <w:ind w:left="-5" w:firstLine="0"/>
        <w:rPr/>
      </w:pPr>
      <w:r w:rsidDel="00000000" w:rsidR="00000000" w:rsidRPr="00000000">
        <w:rPr>
          <w:rtl w:val="0"/>
        </w:rPr>
        <w:t xml:space="preserve">The social determinants of health are non-medical factors which contribute to a person’s health. They are the conditions within which we are born, live, grow, work and age. These factors such as education, housing, employment, childhood experiences, access to services, community involvement and overall well-being all contribute to what makes us healthy. When we work within the health system, we encounter inequalities in the social determinants of health and often see how these wider conditions of society contribute to our patients becoming ill or how they manage their disease. Understanding social determinants will help us firstly to get to the root of the problem, help us to identify important inequalities in our patient populations, and allow us to focus on preventing disease in the first place. This will reduce healthcare activity by reducing demand, which is the most important driver for sustainable healthcare.  </w:t>
      </w:r>
    </w:p>
    <w:p w:rsidR="00000000" w:rsidDel="00000000" w:rsidP="00000000" w:rsidRDefault="00000000" w:rsidRPr="00000000" w14:paraId="00000004">
      <w:pPr>
        <w:pStyle w:val="Heading1"/>
        <w:ind w:left="-5" w:firstLine="0"/>
        <w:rPr/>
      </w:pPr>
      <w:r w:rsidDel="00000000" w:rsidR="00000000" w:rsidRPr="00000000">
        <w:rPr>
          <w:rtl w:val="0"/>
        </w:rPr>
        <w:t xml:space="preserve">Activity 1. – Scanning for social determinants</w:t>
      </w:r>
      <w:r w:rsidDel="00000000" w:rsidR="00000000" w:rsidRPr="00000000">
        <w:rPr>
          <w:color w:val="000000"/>
          <w:sz w:val="24"/>
          <w:szCs w:val="24"/>
          <w:rtl w:val="0"/>
        </w:rPr>
        <w:t xml:space="preserve"> </w:t>
      </w:r>
      <w:r w:rsidDel="00000000" w:rsidR="00000000" w:rsidRPr="00000000">
        <w:rPr>
          <w:rtl w:val="0"/>
        </w:rPr>
      </w:r>
    </w:p>
    <w:p w:rsidR="00000000" w:rsidDel="00000000" w:rsidP="00000000" w:rsidRDefault="00000000" w:rsidRPr="00000000" w14:paraId="00000005">
      <w:pPr>
        <w:spacing w:after="151" w:lineRule="auto"/>
        <w:ind w:left="-5" w:firstLine="0"/>
        <w:rPr/>
      </w:pPr>
      <w:r w:rsidDel="00000000" w:rsidR="00000000" w:rsidRPr="00000000">
        <w:rPr>
          <w:b w:val="1"/>
          <w:rtl w:val="0"/>
        </w:rPr>
        <w:t xml:space="preserve">Task: Read the scenario below and look at the Scanning for Social Determinants Table 1. How might the social determinants of health be contributing to this patient's pregnancy complications and the care that she requires.  </w:t>
      </w:r>
      <w:r w:rsidDel="00000000" w:rsidR="00000000" w:rsidRPr="00000000">
        <w:rPr>
          <w:rtl w:val="0"/>
        </w:rPr>
        <w:t xml:space="preserve">Consider each of the social determinants of health in turn, and think about how each one might contribute to the patient's condition, its management and her interactions with the health service.</w:t>
      </w:r>
    </w:p>
    <w:p w:rsidR="00000000" w:rsidDel="00000000" w:rsidP="00000000" w:rsidRDefault="00000000" w:rsidRPr="00000000" w14:paraId="00000006">
      <w:pPr>
        <w:spacing w:after="151" w:lineRule="auto"/>
        <w:ind w:left="-5" w:firstLine="0"/>
        <w:rPr/>
      </w:pPr>
      <w:r w:rsidDel="00000000" w:rsidR="00000000" w:rsidRPr="00000000">
        <w:rPr>
          <w:rtl w:val="0"/>
        </w:rPr>
        <w:t xml:space="preserve">Write your answers in the </w:t>
      </w:r>
      <w:r w:rsidDel="00000000" w:rsidR="00000000" w:rsidRPr="00000000">
        <w:rPr>
          <w:b w:val="1"/>
          <w:rtl w:val="0"/>
        </w:rPr>
        <w:t xml:space="preserve">Scanning for Social Determinants below</w:t>
      </w:r>
      <w:r w:rsidDel="00000000" w:rsidR="00000000" w:rsidRPr="00000000">
        <w:rPr>
          <w:rtl w:val="0"/>
        </w:rPr>
        <w:t xml:space="preserve">. (Please appoint a scribe in your group and someone to feedback your answers when you return to the whole group).</w:t>
      </w:r>
      <w:r w:rsidDel="00000000" w:rsidR="00000000" w:rsidRPr="00000000">
        <w:rPr>
          <w:b w:val="1"/>
          <w:rtl w:val="0"/>
        </w:rPr>
        <w:t xml:space="preserve"> </w:t>
      </w:r>
      <w:r w:rsidDel="00000000" w:rsidR="00000000" w:rsidRPr="00000000">
        <w:rPr>
          <w:rtl w:val="0"/>
        </w:rPr>
        <w:t xml:space="preserve"> </w:t>
      </w:r>
    </w:p>
    <w:p w:rsidR="00000000" w:rsidDel="00000000" w:rsidP="00000000" w:rsidRDefault="00000000" w:rsidRPr="00000000" w14:paraId="00000007">
      <w:pPr>
        <w:spacing w:after="151" w:lineRule="auto"/>
        <w:ind w:left="-5" w:firstLine="0"/>
        <w:rPr/>
      </w:pPr>
      <w:r w:rsidDel="00000000" w:rsidR="00000000" w:rsidRPr="00000000">
        <w:rPr>
          <w:rtl w:val="0"/>
        </w:rPr>
      </w:r>
    </w:p>
    <w:p w:rsidR="00000000" w:rsidDel="00000000" w:rsidP="00000000" w:rsidRDefault="00000000" w:rsidRPr="00000000" w14:paraId="00000008">
      <w:pPr>
        <w:spacing w:after="151" w:lineRule="auto"/>
        <w:ind w:left="-5" w:firstLine="0"/>
        <w:rPr/>
      </w:pPr>
      <w:r w:rsidDel="00000000" w:rsidR="00000000" w:rsidRPr="00000000">
        <w:rPr>
          <w:rtl w:val="0"/>
        </w:rPr>
      </w:r>
    </w:p>
    <w:p w:rsidR="00000000" w:rsidDel="00000000" w:rsidP="00000000" w:rsidRDefault="00000000" w:rsidRPr="00000000" w14:paraId="00000009">
      <w:pPr>
        <w:pStyle w:val="Heading1"/>
        <w:spacing w:after="144" w:lineRule="auto"/>
        <w:ind w:left="-5" w:firstLine="0"/>
        <w:rPr/>
      </w:pPr>
      <w:r w:rsidDel="00000000" w:rsidR="00000000" w:rsidRPr="00000000">
        <w:rPr>
          <w:rtl w:val="0"/>
        </w:rPr>
        <w:t xml:space="preserve">Scenario </w:t>
      </w:r>
    </w:p>
    <w:p w:rsidR="00000000" w:rsidDel="00000000" w:rsidP="00000000" w:rsidRDefault="00000000" w:rsidRPr="00000000" w14:paraId="0000000A">
      <w:pPr>
        <w:spacing w:after="0" w:line="276" w:lineRule="auto"/>
        <w:ind w:left="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Farhana is a 34 year old primip who books at CSH University Hospital at 9+2 weeks gestation. At booking her risk factors are identified as; having a BMI of 36 (weight 96kg), being from a high risk ethnic group for GDM and having limited social support as a single mother-to-be with only her older sister residing in the UK 1 hour away. </w:t>
      </w:r>
    </w:p>
    <w:p w:rsidR="00000000" w:rsidDel="00000000" w:rsidP="00000000" w:rsidRDefault="00000000" w:rsidRPr="00000000" w14:paraId="0000000B">
      <w:pPr>
        <w:spacing w:after="0" w:line="276" w:lineRule="auto"/>
        <w:ind w:left="0" w:firstLine="0"/>
        <w:rPr>
          <w:rFonts w:ascii="Arial" w:cs="Arial" w:eastAsia="Arial" w:hAnsi="Arial"/>
          <w:sz w:val="22"/>
          <w:szCs w:val="22"/>
        </w:rPr>
      </w:pPr>
      <w:r w:rsidDel="00000000" w:rsidR="00000000" w:rsidRPr="00000000">
        <w:rPr>
          <w:rFonts w:ascii="Arial" w:cs="Arial" w:eastAsia="Arial" w:hAnsi="Arial"/>
          <w:sz w:val="22"/>
          <w:szCs w:val="22"/>
          <w:rtl w:val="0"/>
        </w:rPr>
        <w:t xml:space="preserve">She is recommended to take Aspirin 150mg from 12 to 36 weeks, as well as take high dose Folic Acid and Vitamin D for the duration of her pregnancy. Booking bloods are taken, all of which return normal bar a borderline Hb of 116g/L. She is booked an OGTT for 24 weeks and put on a shared care pathway, which develops as follows:</w:t>
      </w:r>
    </w:p>
    <w:p w:rsidR="00000000" w:rsidDel="00000000" w:rsidP="00000000" w:rsidRDefault="00000000" w:rsidRPr="00000000" w14:paraId="0000000C">
      <w:pPr>
        <w:numPr>
          <w:ilvl w:val="0"/>
          <w:numId w:val="1"/>
        </w:numPr>
        <w:spacing w:after="0" w:line="276"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12/40 Dating scan and combined blood test, all return low risk results</w:t>
      </w:r>
    </w:p>
    <w:p w:rsidR="00000000" w:rsidDel="00000000" w:rsidP="00000000" w:rsidRDefault="00000000" w:rsidRPr="00000000" w14:paraId="0000000D">
      <w:pPr>
        <w:numPr>
          <w:ilvl w:val="0"/>
          <w:numId w:val="1"/>
        </w:numPr>
        <w:spacing w:after="0" w:line="276"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16/40 Consultant clinic, satisfactory review, booked serial scans for 28, 32, 36 +/-39 weeks </w:t>
      </w:r>
    </w:p>
    <w:p w:rsidR="00000000" w:rsidDel="00000000" w:rsidP="00000000" w:rsidRDefault="00000000" w:rsidRPr="00000000" w14:paraId="0000000E">
      <w:pPr>
        <w:numPr>
          <w:ilvl w:val="0"/>
          <w:numId w:val="1"/>
        </w:numPr>
        <w:spacing w:after="0" w:line="276"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20/40 Anomaly scan, normal </w:t>
      </w:r>
    </w:p>
    <w:p w:rsidR="00000000" w:rsidDel="00000000" w:rsidP="00000000" w:rsidRDefault="00000000" w:rsidRPr="00000000" w14:paraId="0000000F">
      <w:pPr>
        <w:numPr>
          <w:ilvl w:val="0"/>
          <w:numId w:val="1"/>
        </w:numPr>
        <w:spacing w:after="0" w:line="276"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24/40 OGTT, results raised for both fasting and 2 hours, referred to GDM clinic</w:t>
      </w:r>
    </w:p>
    <w:p w:rsidR="00000000" w:rsidDel="00000000" w:rsidP="00000000" w:rsidRDefault="00000000" w:rsidRPr="00000000" w14:paraId="00000010">
      <w:pPr>
        <w:numPr>
          <w:ilvl w:val="0"/>
          <w:numId w:val="1"/>
        </w:numPr>
        <w:spacing w:after="0" w:line="276"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25/40 Combined MW/GDM review. Given teaching session on dietary advice and instructions on monitoring her blood sugars</w:t>
      </w:r>
    </w:p>
    <w:p w:rsidR="00000000" w:rsidDel="00000000" w:rsidP="00000000" w:rsidRDefault="00000000" w:rsidRPr="00000000" w14:paraId="00000011">
      <w:pPr>
        <w:numPr>
          <w:ilvl w:val="0"/>
          <w:numId w:val="1"/>
        </w:numPr>
        <w:spacing w:after="0" w:line="276"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26/40 1 week GDM review, satisfactory BS readings, GDM now reviewed fortnightly</w:t>
      </w:r>
    </w:p>
    <w:p w:rsidR="00000000" w:rsidDel="00000000" w:rsidP="00000000" w:rsidRDefault="00000000" w:rsidRPr="00000000" w14:paraId="00000012">
      <w:pPr>
        <w:numPr>
          <w:ilvl w:val="0"/>
          <w:numId w:val="1"/>
        </w:numPr>
        <w:spacing w:after="0" w:line="276"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28/40 Consultant clinic. Satisfactory BS readings. Weight 106kg (BMI 40). US normal EFW 80th centile. Hb 98 g/L. Referred to anaesthetic clinic, commenced on 200mg FeSO</w:t>
      </w:r>
      <w:r w:rsidDel="00000000" w:rsidR="00000000" w:rsidRPr="00000000">
        <w:rPr>
          <w:rFonts w:ascii="Arial" w:cs="Arial" w:eastAsia="Arial" w:hAnsi="Arial"/>
          <w:sz w:val="22"/>
          <w:szCs w:val="22"/>
          <w:vertAlign w:val="subscript"/>
          <w:rtl w:val="0"/>
        </w:rPr>
        <w:t xml:space="preserve">4</w:t>
      </w:r>
      <w:r w:rsidDel="00000000" w:rsidR="00000000" w:rsidRPr="00000000">
        <w:rPr>
          <w:rFonts w:ascii="Arial" w:cs="Arial" w:eastAsia="Arial" w:hAnsi="Arial"/>
          <w:sz w:val="22"/>
          <w:szCs w:val="22"/>
          <w:rtl w:val="0"/>
        </w:rPr>
        <w:t xml:space="preserve"> BD</w:t>
      </w:r>
    </w:p>
    <w:p w:rsidR="00000000" w:rsidDel="00000000" w:rsidP="00000000" w:rsidRDefault="00000000" w:rsidRPr="00000000" w14:paraId="00000013">
      <w:pPr>
        <w:numPr>
          <w:ilvl w:val="0"/>
          <w:numId w:val="1"/>
        </w:numPr>
        <w:spacing w:after="0" w:line="276"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32/40 Consultant clinic. Satisfactory BS readings. US EFW now between 90-97th centile</w:t>
      </w:r>
    </w:p>
    <w:p w:rsidR="00000000" w:rsidDel="00000000" w:rsidP="00000000" w:rsidRDefault="00000000" w:rsidRPr="00000000" w14:paraId="00000014">
      <w:pPr>
        <w:numPr>
          <w:ilvl w:val="0"/>
          <w:numId w:val="1"/>
        </w:numPr>
        <w:spacing w:after="0" w:line="276"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36/40 Consultant clinic. Abnormal BS readings. US EFW now &gt;97th centile. Hb 112 g/L. Started on Metformin, recommended 37/40 sweep and 38/40 IOL</w:t>
      </w:r>
    </w:p>
    <w:p w:rsidR="00000000" w:rsidDel="00000000" w:rsidP="00000000" w:rsidRDefault="00000000" w:rsidRPr="00000000" w14:paraId="00000015">
      <w:pPr>
        <w:numPr>
          <w:ilvl w:val="0"/>
          <w:numId w:val="1"/>
        </w:numPr>
        <w:spacing w:after="0" w:line="276"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38/40 Inpatient IOL. Remains on AN ward or 48 hours before transfer to LW for augmentation. After a further 18 hours has a category 3 CS at 3cm for failed IOL.</w:t>
      </w:r>
    </w:p>
    <w:p w:rsidR="00000000" w:rsidDel="00000000" w:rsidP="00000000" w:rsidRDefault="00000000" w:rsidRPr="00000000" w14:paraId="00000016">
      <w:pPr>
        <w:numPr>
          <w:ilvl w:val="0"/>
          <w:numId w:val="1"/>
        </w:numPr>
        <w:spacing w:after="0" w:line="276"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Remains on PN ward for 72 hours before discharge (delay in paperwork, hasty discharge when complete)</w:t>
      </w:r>
    </w:p>
    <w:p w:rsidR="00000000" w:rsidDel="00000000" w:rsidP="00000000" w:rsidRDefault="00000000" w:rsidRPr="00000000" w14:paraId="00000017">
      <w:pPr>
        <w:numPr>
          <w:ilvl w:val="0"/>
          <w:numId w:val="1"/>
        </w:numPr>
        <w:spacing w:after="0" w:line="276"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Sent to MDAU at D4 by CMW due to wound infection and prescribed oral abx</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18">
      <w:pPr>
        <w:spacing w:after="0" w:line="240" w:lineRule="auto"/>
        <w:ind w:left="0" w:firstLine="0"/>
        <w:rPr/>
      </w:pPr>
      <w:r w:rsidDel="00000000" w:rsidR="00000000" w:rsidRPr="00000000">
        <w:rPr>
          <w:rtl w:val="0"/>
        </w:rPr>
      </w:r>
    </w:p>
    <w:p w:rsidR="00000000" w:rsidDel="00000000" w:rsidP="00000000" w:rsidRDefault="00000000" w:rsidRPr="00000000" w14:paraId="00000019">
      <w:pPr>
        <w:spacing w:line="240" w:lineRule="auto"/>
        <w:ind w:left="-5" w:firstLine="0"/>
        <w:rPr>
          <w:highlight w:val="yellow"/>
        </w:rPr>
      </w:pPr>
      <w:r w:rsidDel="00000000" w:rsidR="00000000" w:rsidRPr="00000000">
        <w:rPr>
          <w:rtl w:val="0"/>
        </w:rPr>
      </w:r>
    </w:p>
    <w:p w:rsidR="00000000" w:rsidDel="00000000" w:rsidP="00000000" w:rsidRDefault="00000000" w:rsidRPr="00000000" w14:paraId="0000001A">
      <w:pPr>
        <w:spacing w:after="177" w:line="259" w:lineRule="auto"/>
        <w:ind w:left="0" w:firstLine="0"/>
        <w:rPr/>
      </w:pPr>
      <w:r w:rsidDel="00000000" w:rsidR="00000000" w:rsidRPr="00000000">
        <w:rPr>
          <w:b w:val="1"/>
          <w:color w:val="427d84"/>
          <w:sz w:val="32"/>
          <w:szCs w:val="32"/>
          <w:rtl w:val="0"/>
        </w:rPr>
        <w:t xml:space="preserve">Scanning for Social Determinants </w:t>
      </w:r>
      <w:r w:rsidDel="00000000" w:rsidR="00000000" w:rsidRPr="00000000">
        <w:rPr>
          <w:rtl w:val="0"/>
        </w:rPr>
      </w:r>
    </w:p>
    <w:p w:rsidR="00000000" w:rsidDel="00000000" w:rsidP="00000000" w:rsidRDefault="00000000" w:rsidRPr="00000000" w14:paraId="0000001B">
      <w:pPr>
        <w:ind w:left="-5" w:firstLine="0"/>
        <w:rPr/>
      </w:pPr>
      <w:r w:rsidDel="00000000" w:rsidR="00000000" w:rsidRPr="00000000">
        <w:rPr>
          <w:rtl w:val="0"/>
        </w:rPr>
        <w:t xml:space="preserve"> Scanning for Social Determinants Table 1.</w:t>
      </w:r>
      <w:r w:rsidDel="00000000" w:rsidR="00000000" w:rsidRPr="00000000">
        <w:rPr>
          <w:sz w:val="32"/>
          <w:szCs w:val="32"/>
          <w:rtl w:val="0"/>
        </w:rPr>
        <w:t xml:space="preserve"> </w:t>
      </w:r>
      <w:r w:rsidDel="00000000" w:rsidR="00000000" w:rsidRPr="00000000">
        <w:rPr>
          <w:rtl w:val="0"/>
        </w:rPr>
      </w:r>
    </w:p>
    <w:tbl>
      <w:tblPr>
        <w:tblStyle w:val="Table1"/>
        <w:tblW w:w="13955.0" w:type="dxa"/>
        <w:jc w:val="left"/>
        <w:tblInd w:w="11.999999999999986" w:type="dxa"/>
        <w:tblLayout w:type="fixed"/>
        <w:tblLook w:val="0400"/>
      </w:tblPr>
      <w:tblGrid>
        <w:gridCol w:w="3795"/>
        <w:gridCol w:w="5475"/>
        <w:gridCol w:w="4685"/>
        <w:tblGridChange w:id="0">
          <w:tblGrid>
            <w:gridCol w:w="3795"/>
            <w:gridCol w:w="5475"/>
            <w:gridCol w:w="4685"/>
          </w:tblGrid>
        </w:tblGridChange>
      </w:tblGrid>
      <w:tr>
        <w:trPr>
          <w:cantSplit w:val="0"/>
          <w:trHeight w:val="1352" w:hRule="atLeast"/>
          <w:tblHeader w:val="0"/>
        </w:trPr>
        <w:tc>
          <w:tcPr>
            <w:tcBorders>
              <w:top w:color="000000" w:space="0" w:sz="8" w:val="single"/>
              <w:left w:color="000000" w:space="0" w:sz="8" w:val="single"/>
              <w:bottom w:color="000000" w:space="0" w:sz="8" w:val="single"/>
              <w:right w:color="000000" w:space="0" w:sz="8" w:val="single"/>
            </w:tcBorders>
            <w:shd w:fill="cc0000" w:val="clear"/>
          </w:tcPr>
          <w:p w:rsidR="00000000" w:rsidDel="00000000" w:rsidP="00000000" w:rsidRDefault="00000000" w:rsidRPr="00000000" w14:paraId="0000001C">
            <w:pPr>
              <w:spacing w:after="0" w:line="259" w:lineRule="auto"/>
              <w:ind w:left="0" w:firstLine="0"/>
              <w:jc w:val="both"/>
              <w:rPr/>
            </w:pPr>
            <w:r w:rsidDel="00000000" w:rsidR="00000000" w:rsidRPr="00000000">
              <w:rPr>
                <w:b w:val="1"/>
                <w:color w:val="ffffff"/>
                <w:sz w:val="32"/>
                <w:szCs w:val="32"/>
                <w:rtl w:val="0"/>
              </w:rPr>
              <w:t xml:space="preserve">Social Determinant of Health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cc0000" w:val="clear"/>
          </w:tcPr>
          <w:p w:rsidR="00000000" w:rsidDel="00000000" w:rsidP="00000000" w:rsidRDefault="00000000" w:rsidRPr="00000000" w14:paraId="0000001D">
            <w:pPr>
              <w:spacing w:after="0" w:line="259" w:lineRule="auto"/>
              <w:ind w:left="2" w:firstLine="0"/>
              <w:rPr>
                <w:b w:val="1"/>
                <w:color w:val="ffffff"/>
                <w:sz w:val="32"/>
                <w:szCs w:val="32"/>
              </w:rPr>
            </w:pPr>
            <w:r w:rsidDel="00000000" w:rsidR="00000000" w:rsidRPr="00000000">
              <w:rPr>
                <w:b w:val="1"/>
                <w:color w:val="ffffff"/>
                <w:sz w:val="32"/>
                <w:szCs w:val="32"/>
                <w:rtl w:val="0"/>
              </w:rPr>
              <w:t xml:space="preserve">How do these social determinants contribute to the problem?</w:t>
            </w:r>
          </w:p>
          <w:p w:rsidR="00000000" w:rsidDel="00000000" w:rsidP="00000000" w:rsidRDefault="00000000" w:rsidRPr="00000000" w14:paraId="0000001E">
            <w:pPr>
              <w:spacing w:after="0" w:line="259" w:lineRule="auto"/>
              <w:ind w:left="2" w:firstLine="0"/>
              <w:rPr/>
            </w:pPr>
            <w:r w:rsidDel="00000000" w:rsidR="00000000" w:rsidRPr="00000000">
              <w:rPr>
                <w:b w:val="1"/>
                <w:color w:val="ffffff"/>
                <w:sz w:val="32"/>
                <w:szCs w:val="32"/>
                <w:rtl w:val="0"/>
              </w:rPr>
              <w:t xml:space="preserve">(Development of GDM &amp; CS)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cc0000" w:val="clear"/>
            <w:vAlign w:val="bottom"/>
          </w:tcPr>
          <w:p w:rsidR="00000000" w:rsidDel="00000000" w:rsidP="00000000" w:rsidRDefault="00000000" w:rsidRPr="00000000" w14:paraId="0000001F">
            <w:pPr>
              <w:spacing w:after="0" w:line="259" w:lineRule="auto"/>
              <w:ind w:left="0" w:firstLine="0"/>
              <w:rPr/>
            </w:pPr>
            <w:r w:rsidDel="00000000" w:rsidR="00000000" w:rsidRPr="00000000">
              <w:rPr>
                <w:b w:val="1"/>
                <w:color w:val="ffffff"/>
                <w:sz w:val="32"/>
                <w:szCs w:val="32"/>
                <w:rtl w:val="0"/>
              </w:rPr>
              <w:t xml:space="preserve">How can we measure them, and how much they might contribute? </w:t>
            </w:r>
            <w:r w:rsidDel="00000000" w:rsidR="00000000" w:rsidRPr="00000000">
              <w:rPr>
                <w:rtl w:val="0"/>
              </w:rPr>
            </w:r>
          </w:p>
        </w:tc>
      </w:tr>
      <w:tr>
        <w:trPr>
          <w:cantSplit w:val="0"/>
          <w:trHeight w:val="514" w:hRule="atLeast"/>
          <w:tblHeader w:val="0"/>
        </w:trPr>
        <w:tc>
          <w:tcPr>
            <w:tcBorders>
              <w:top w:color="000000" w:space="0" w:sz="8" w:val="single"/>
              <w:left w:color="000000" w:space="0" w:sz="8" w:val="single"/>
              <w:bottom w:color="000000" w:space="0" w:sz="8" w:val="single"/>
              <w:right w:color="000000" w:space="0" w:sz="8" w:val="single"/>
            </w:tcBorders>
            <w:shd w:fill="6d9eeb" w:val="clear"/>
            <w:vAlign w:val="bottom"/>
          </w:tcPr>
          <w:p w:rsidR="00000000" w:rsidDel="00000000" w:rsidP="00000000" w:rsidRDefault="00000000" w:rsidRPr="00000000" w14:paraId="00000020">
            <w:pPr>
              <w:spacing w:after="0" w:line="259" w:lineRule="auto"/>
              <w:ind w:left="0" w:firstLine="0"/>
              <w:rPr/>
            </w:pPr>
            <w:r w:rsidDel="00000000" w:rsidR="00000000" w:rsidRPr="00000000">
              <w:rPr>
                <w:b w:val="1"/>
                <w:rtl w:val="0"/>
              </w:rPr>
              <w:t xml:space="preserve">Housing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bottom"/>
          </w:tcPr>
          <w:p w:rsidR="00000000" w:rsidDel="00000000" w:rsidP="00000000" w:rsidRDefault="00000000" w:rsidRPr="00000000" w14:paraId="00000021">
            <w:pPr>
              <w:spacing w:after="0" w:line="259" w:lineRule="auto"/>
              <w:ind w:left="2" w:firstLine="0"/>
              <w:rPr/>
            </w:pPr>
            <w:r w:rsidDel="00000000" w:rsidR="00000000" w:rsidRPr="00000000">
              <w:rPr>
                <w:rtl w:val="0"/>
              </w:rPr>
              <w:t xml:space="preserve">Lack of accessibility/insecure accommodation/inappropriate size →  negative impact to MH/negative financial impact/isolated during recovery with difficulty mobilising to &amp; from flat</w:t>
            </w:r>
          </w:p>
        </w:tc>
        <w:tc>
          <w:tcPr>
            <w:tcBorders>
              <w:top w:color="000000" w:space="0" w:sz="8" w:val="single"/>
              <w:left w:color="000000" w:space="0" w:sz="8" w:val="single"/>
              <w:bottom w:color="000000" w:space="0" w:sz="8" w:val="single"/>
              <w:right w:color="000000" w:space="0" w:sz="8" w:val="single"/>
            </w:tcBorders>
            <w:vAlign w:val="bottom"/>
          </w:tcPr>
          <w:p w:rsidR="00000000" w:rsidDel="00000000" w:rsidP="00000000" w:rsidRDefault="00000000" w:rsidRPr="00000000" w14:paraId="00000022">
            <w:pPr>
              <w:spacing w:after="0" w:line="259" w:lineRule="auto"/>
              <w:ind w:left="0" w:firstLine="0"/>
              <w:rPr/>
            </w:pPr>
            <w:r w:rsidDel="00000000" w:rsidR="00000000" w:rsidRPr="00000000">
              <w:rPr>
                <w:rtl w:val="0"/>
              </w:rPr>
              <w:t xml:space="preserve">Social history, local housing population data, surveys</w:t>
            </w:r>
          </w:p>
        </w:tc>
      </w:tr>
      <w:tr>
        <w:trPr>
          <w:cantSplit w:val="0"/>
          <w:trHeight w:val="806" w:hRule="atLeast"/>
          <w:tblHeader w:val="0"/>
        </w:trPr>
        <w:tc>
          <w:tcPr>
            <w:tcBorders>
              <w:top w:color="000000" w:space="0" w:sz="8" w:val="single"/>
              <w:left w:color="000000" w:space="0" w:sz="8" w:val="single"/>
              <w:bottom w:color="000000" w:space="0" w:sz="8" w:val="single"/>
              <w:right w:color="000000" w:space="0" w:sz="8" w:val="single"/>
            </w:tcBorders>
            <w:shd w:fill="6d9eeb" w:val="clear"/>
            <w:vAlign w:val="bottom"/>
          </w:tcPr>
          <w:p w:rsidR="00000000" w:rsidDel="00000000" w:rsidP="00000000" w:rsidRDefault="00000000" w:rsidRPr="00000000" w14:paraId="00000023">
            <w:pPr>
              <w:spacing w:after="0" w:line="259" w:lineRule="auto"/>
              <w:ind w:left="0" w:firstLine="0"/>
              <w:rPr/>
            </w:pPr>
            <w:r w:rsidDel="00000000" w:rsidR="00000000" w:rsidRPr="00000000">
              <w:rPr>
                <w:b w:val="1"/>
                <w:rtl w:val="0"/>
              </w:rPr>
              <w:t xml:space="preserve">Education level, including health education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24">
            <w:pPr>
              <w:spacing w:after="0" w:line="259" w:lineRule="auto"/>
              <w:ind w:left="2" w:firstLine="0"/>
              <w:rPr/>
            </w:pPr>
            <w:r w:rsidDel="00000000" w:rsidR="00000000" w:rsidRPr="00000000">
              <w:rPr>
                <w:rtl w:val="0"/>
              </w:rPr>
              <w:t xml:space="preserve">Poor understanding of pregnancy problem → risk to long term health/risk to baby</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25">
            <w:pPr>
              <w:spacing w:after="0" w:line="259" w:lineRule="auto"/>
              <w:ind w:left="0" w:firstLine="0"/>
              <w:rPr/>
            </w:pPr>
            <w:r w:rsidDel="00000000" w:rsidR="00000000" w:rsidRPr="00000000">
              <w:rPr>
                <w:rtl w:val="0"/>
              </w:rPr>
              <w:t xml:space="preserve">Social history, attendance hx, surveys</w:t>
            </w:r>
          </w:p>
        </w:tc>
      </w:tr>
      <w:tr>
        <w:trPr>
          <w:cantSplit w:val="0"/>
          <w:trHeight w:val="804" w:hRule="atLeast"/>
          <w:tblHeader w:val="0"/>
        </w:trPr>
        <w:tc>
          <w:tcPr>
            <w:tcBorders>
              <w:top w:color="000000" w:space="0" w:sz="8" w:val="single"/>
              <w:left w:color="000000" w:space="0" w:sz="8" w:val="single"/>
              <w:bottom w:color="000000" w:space="0" w:sz="8" w:val="single"/>
              <w:right w:color="000000" w:space="0" w:sz="8" w:val="single"/>
            </w:tcBorders>
            <w:shd w:fill="6d9eeb" w:val="clear"/>
            <w:vAlign w:val="bottom"/>
          </w:tcPr>
          <w:p w:rsidR="00000000" w:rsidDel="00000000" w:rsidP="00000000" w:rsidRDefault="00000000" w:rsidRPr="00000000" w14:paraId="00000026">
            <w:pPr>
              <w:spacing w:after="0" w:line="259" w:lineRule="auto"/>
              <w:ind w:left="0" w:firstLine="0"/>
              <w:rPr>
                <w:b w:val="1"/>
              </w:rPr>
            </w:pPr>
            <w:r w:rsidDel="00000000" w:rsidR="00000000" w:rsidRPr="00000000">
              <w:rPr>
                <w:b w:val="1"/>
                <w:rtl w:val="0"/>
              </w:rPr>
              <w:t xml:space="preserve">Access to essential services (health/social/transport etc.)</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27">
            <w:pPr>
              <w:spacing w:after="0" w:line="259" w:lineRule="auto"/>
              <w:ind w:left="2" w:firstLine="0"/>
              <w:rPr/>
            </w:pPr>
            <w:r w:rsidDel="00000000" w:rsidR="00000000" w:rsidRPr="00000000">
              <w:rPr>
                <w:rtl w:val="0"/>
              </w:rPr>
              <w:t xml:space="preserve">Poor access → increased risk of DNA → lack of contact to educate risk/potential to affect diet &amp; exercise</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28">
            <w:pPr>
              <w:spacing w:after="0" w:line="259" w:lineRule="auto"/>
              <w:ind w:left="0" w:firstLine="0"/>
              <w:rPr/>
            </w:pPr>
            <w:r w:rsidDel="00000000" w:rsidR="00000000" w:rsidRPr="00000000">
              <w:rPr>
                <w:rtl w:val="0"/>
              </w:rPr>
              <w:t xml:space="preserve">Patient survey, geographical data</w:t>
            </w:r>
          </w:p>
        </w:tc>
      </w:tr>
      <w:tr>
        <w:trPr>
          <w:cantSplit w:val="0"/>
          <w:trHeight w:val="514" w:hRule="atLeast"/>
          <w:tblHeader w:val="0"/>
        </w:trPr>
        <w:tc>
          <w:tcPr>
            <w:tcBorders>
              <w:top w:color="000000" w:space="0" w:sz="8" w:val="single"/>
              <w:left w:color="000000" w:space="0" w:sz="8" w:val="single"/>
              <w:bottom w:color="000000" w:space="0" w:sz="8" w:val="single"/>
              <w:right w:color="000000" w:space="0" w:sz="8" w:val="single"/>
            </w:tcBorders>
            <w:shd w:fill="6d9eeb" w:val="clear"/>
            <w:vAlign w:val="bottom"/>
          </w:tcPr>
          <w:p w:rsidR="00000000" w:rsidDel="00000000" w:rsidP="00000000" w:rsidRDefault="00000000" w:rsidRPr="00000000" w14:paraId="00000029">
            <w:pPr>
              <w:spacing w:after="0" w:line="259" w:lineRule="auto"/>
              <w:ind w:left="0" w:firstLine="0"/>
              <w:rPr/>
            </w:pPr>
            <w:r w:rsidDel="00000000" w:rsidR="00000000" w:rsidRPr="00000000">
              <w:rPr>
                <w:b w:val="1"/>
                <w:rtl w:val="0"/>
              </w:rPr>
              <w:t xml:space="preserve">Involvement in community networks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bottom"/>
          </w:tcPr>
          <w:p w:rsidR="00000000" w:rsidDel="00000000" w:rsidP="00000000" w:rsidRDefault="00000000" w:rsidRPr="00000000" w14:paraId="0000002A">
            <w:pPr>
              <w:spacing w:after="0" w:line="259" w:lineRule="auto"/>
              <w:ind w:left="0" w:firstLine="0"/>
              <w:rPr/>
            </w:pPr>
            <w:r w:rsidDel="00000000" w:rsidR="00000000" w:rsidRPr="00000000">
              <w:rPr>
                <w:rtl w:val="0"/>
              </w:rPr>
              <w:t xml:space="preserve">Social isolation/lack of support → detriment to mental health/self-care/potential to affect diet &amp; exercise</w:t>
            </w:r>
          </w:p>
        </w:tc>
        <w:tc>
          <w:tcPr>
            <w:tcBorders>
              <w:top w:color="000000" w:space="0" w:sz="8" w:val="single"/>
              <w:left w:color="000000" w:space="0" w:sz="8" w:val="single"/>
              <w:bottom w:color="000000" w:space="0" w:sz="8" w:val="single"/>
              <w:right w:color="000000" w:space="0" w:sz="8" w:val="single"/>
            </w:tcBorders>
            <w:vAlign w:val="bottom"/>
          </w:tcPr>
          <w:p w:rsidR="00000000" w:rsidDel="00000000" w:rsidP="00000000" w:rsidRDefault="00000000" w:rsidRPr="00000000" w14:paraId="0000002B">
            <w:pPr>
              <w:spacing w:after="0" w:line="259" w:lineRule="auto"/>
              <w:ind w:left="0" w:firstLine="0"/>
              <w:rPr/>
            </w:pPr>
            <w:r w:rsidDel="00000000" w:rsidR="00000000" w:rsidRPr="00000000">
              <w:rPr>
                <w:rtl w:val="0"/>
              </w:rPr>
              <w:t xml:space="preserve">Community groups, patient survey, local/national statistics</w:t>
            </w:r>
          </w:p>
        </w:tc>
      </w:tr>
      <w:tr>
        <w:trPr>
          <w:cantSplit w:val="0"/>
          <w:trHeight w:val="514" w:hRule="atLeast"/>
          <w:tblHeader w:val="0"/>
        </w:trPr>
        <w:tc>
          <w:tcPr>
            <w:tcBorders>
              <w:top w:color="000000" w:space="0" w:sz="8" w:val="single"/>
              <w:left w:color="000000" w:space="0" w:sz="8" w:val="single"/>
              <w:bottom w:color="000000" w:space="0" w:sz="8" w:val="single"/>
              <w:right w:color="000000" w:space="0" w:sz="8" w:val="single"/>
            </w:tcBorders>
            <w:shd w:fill="6d9eeb" w:val="clear"/>
            <w:vAlign w:val="bottom"/>
          </w:tcPr>
          <w:p w:rsidR="00000000" w:rsidDel="00000000" w:rsidP="00000000" w:rsidRDefault="00000000" w:rsidRPr="00000000" w14:paraId="0000002C">
            <w:pPr>
              <w:spacing w:after="0" w:line="259" w:lineRule="auto"/>
              <w:ind w:left="0" w:firstLine="0"/>
              <w:rPr/>
            </w:pPr>
            <w:r w:rsidDel="00000000" w:rsidR="00000000" w:rsidRPr="00000000">
              <w:rPr>
                <w:b w:val="1"/>
                <w:rtl w:val="0"/>
              </w:rPr>
              <w:t xml:space="preserve">Food security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bottom"/>
          </w:tcPr>
          <w:p w:rsidR="00000000" w:rsidDel="00000000" w:rsidP="00000000" w:rsidRDefault="00000000" w:rsidRPr="00000000" w14:paraId="0000002D">
            <w:pPr>
              <w:spacing w:after="0" w:line="259" w:lineRule="auto"/>
              <w:rPr/>
            </w:pPr>
            <w:r w:rsidDel="00000000" w:rsidR="00000000" w:rsidRPr="00000000">
              <w:rPr>
                <w:rtl w:val="0"/>
              </w:rPr>
              <w:t xml:space="preserve">Access to good quality healthy food/cheaper foods high in sugar &amp; salt → malnutrition/poor diet/risk of GDM</w:t>
            </w:r>
          </w:p>
        </w:tc>
        <w:tc>
          <w:tcPr>
            <w:tcBorders>
              <w:top w:color="000000" w:space="0" w:sz="8" w:val="single"/>
              <w:left w:color="000000" w:space="0" w:sz="8" w:val="single"/>
              <w:bottom w:color="000000" w:space="0" w:sz="8" w:val="single"/>
              <w:right w:color="000000" w:space="0" w:sz="8" w:val="single"/>
            </w:tcBorders>
            <w:vAlign w:val="bottom"/>
          </w:tcPr>
          <w:p w:rsidR="00000000" w:rsidDel="00000000" w:rsidP="00000000" w:rsidRDefault="00000000" w:rsidRPr="00000000" w14:paraId="0000002E">
            <w:pPr>
              <w:spacing w:after="0" w:line="259" w:lineRule="auto"/>
              <w:ind w:left="0" w:firstLine="0"/>
              <w:rPr/>
            </w:pPr>
            <w:r w:rsidDel="00000000" w:rsidR="00000000" w:rsidRPr="00000000">
              <w:rPr>
                <w:rtl w:val="0"/>
              </w:rPr>
              <w:t xml:space="preserve">Patient survey, dietician insight, local charities/food banks</w:t>
            </w:r>
          </w:p>
        </w:tc>
      </w:tr>
      <w:tr>
        <w:trPr>
          <w:cantSplit w:val="0"/>
          <w:trHeight w:val="514" w:hRule="atLeast"/>
          <w:tblHeader w:val="0"/>
        </w:trPr>
        <w:tc>
          <w:tcPr>
            <w:tcBorders>
              <w:top w:color="000000" w:space="0" w:sz="8" w:val="single"/>
              <w:left w:color="000000" w:space="0" w:sz="8" w:val="single"/>
              <w:bottom w:color="000000" w:space="0" w:sz="8" w:val="single"/>
              <w:right w:color="000000" w:space="0" w:sz="8" w:val="single"/>
            </w:tcBorders>
            <w:shd w:fill="6d9eeb" w:val="clear"/>
            <w:vAlign w:val="bottom"/>
          </w:tcPr>
          <w:p w:rsidR="00000000" w:rsidDel="00000000" w:rsidP="00000000" w:rsidRDefault="00000000" w:rsidRPr="00000000" w14:paraId="0000002F">
            <w:pPr>
              <w:spacing w:after="0" w:line="259" w:lineRule="auto"/>
              <w:ind w:left="0" w:firstLine="0"/>
              <w:rPr/>
            </w:pPr>
            <w:r w:rsidDel="00000000" w:rsidR="00000000" w:rsidRPr="00000000">
              <w:rPr>
                <w:b w:val="1"/>
                <w:rtl w:val="0"/>
              </w:rPr>
              <w:t xml:space="preserve">Green and blue space access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bottom"/>
          </w:tcPr>
          <w:p w:rsidR="00000000" w:rsidDel="00000000" w:rsidP="00000000" w:rsidRDefault="00000000" w:rsidRPr="00000000" w14:paraId="00000030">
            <w:pPr>
              <w:spacing w:after="0" w:line="259" w:lineRule="auto"/>
              <w:rPr/>
            </w:pPr>
            <w:r w:rsidDel="00000000" w:rsidR="00000000" w:rsidRPr="00000000">
              <w:rPr>
                <w:rtl w:val="0"/>
              </w:rPr>
              <w:t xml:space="preserve">Detriment to mental health/self-care/lack of exercise → risk of weight gain/GDM/CS</w:t>
            </w:r>
          </w:p>
        </w:tc>
        <w:tc>
          <w:tcPr>
            <w:tcBorders>
              <w:top w:color="000000" w:space="0" w:sz="8" w:val="single"/>
              <w:left w:color="000000" w:space="0" w:sz="8" w:val="single"/>
              <w:bottom w:color="000000" w:space="0" w:sz="8" w:val="single"/>
              <w:right w:color="000000" w:space="0" w:sz="8" w:val="single"/>
            </w:tcBorders>
            <w:vAlign w:val="bottom"/>
          </w:tcPr>
          <w:p w:rsidR="00000000" w:rsidDel="00000000" w:rsidP="00000000" w:rsidRDefault="00000000" w:rsidRPr="00000000" w14:paraId="00000031">
            <w:pPr>
              <w:spacing w:after="0" w:line="259" w:lineRule="auto"/>
              <w:ind w:left="0" w:firstLine="0"/>
              <w:rPr/>
            </w:pPr>
            <w:r w:rsidDel="00000000" w:rsidR="00000000" w:rsidRPr="00000000">
              <w:rPr>
                <w:rtl w:val="0"/>
              </w:rPr>
              <w:t xml:space="preserve">Local authority, geographical data</w:t>
            </w:r>
          </w:p>
        </w:tc>
      </w:tr>
      <w:tr>
        <w:trPr>
          <w:cantSplit w:val="0"/>
          <w:trHeight w:val="514" w:hRule="atLeast"/>
          <w:tblHeader w:val="0"/>
        </w:trPr>
        <w:tc>
          <w:tcPr>
            <w:tcBorders>
              <w:top w:color="000000" w:space="0" w:sz="8" w:val="single"/>
              <w:left w:color="000000" w:space="0" w:sz="8" w:val="single"/>
              <w:bottom w:color="000000" w:space="0" w:sz="8" w:val="single"/>
              <w:right w:color="000000" w:space="0" w:sz="8" w:val="single"/>
            </w:tcBorders>
            <w:shd w:fill="6d9eeb" w:val="clear"/>
            <w:vAlign w:val="bottom"/>
          </w:tcPr>
          <w:p w:rsidR="00000000" w:rsidDel="00000000" w:rsidP="00000000" w:rsidRDefault="00000000" w:rsidRPr="00000000" w14:paraId="00000032">
            <w:pPr>
              <w:spacing w:after="0" w:line="259" w:lineRule="auto"/>
              <w:ind w:left="0" w:firstLine="0"/>
              <w:rPr>
                <w:b w:val="1"/>
              </w:rPr>
            </w:pPr>
            <w:r w:rsidDel="00000000" w:rsidR="00000000" w:rsidRPr="00000000">
              <w:rPr>
                <w:b w:val="1"/>
                <w:rtl w:val="0"/>
              </w:rPr>
              <w:t xml:space="preserve">Cultural factors</w:t>
            </w:r>
          </w:p>
        </w:tc>
        <w:tc>
          <w:tcPr>
            <w:tcBorders>
              <w:top w:color="000000" w:space="0" w:sz="8" w:val="single"/>
              <w:left w:color="000000" w:space="0" w:sz="8" w:val="single"/>
              <w:bottom w:color="000000" w:space="0" w:sz="8" w:val="single"/>
              <w:right w:color="000000" w:space="0" w:sz="8" w:val="single"/>
            </w:tcBorders>
            <w:vAlign w:val="bottom"/>
          </w:tcPr>
          <w:p w:rsidR="00000000" w:rsidDel="00000000" w:rsidP="00000000" w:rsidRDefault="00000000" w:rsidRPr="00000000" w14:paraId="00000033">
            <w:pPr>
              <w:spacing w:after="0" w:line="259" w:lineRule="auto"/>
              <w:ind w:left="0" w:firstLine="0"/>
              <w:rPr/>
            </w:pPr>
            <w:r w:rsidDel="00000000" w:rsidR="00000000" w:rsidRPr="00000000">
              <w:rPr>
                <w:rtl w:val="0"/>
              </w:rPr>
              <w:t xml:space="preserve">Cultural foods higher in sugars → risk of weight gain/GDM/CS</w:t>
            </w:r>
          </w:p>
          <w:p w:rsidR="00000000" w:rsidDel="00000000" w:rsidP="00000000" w:rsidRDefault="00000000" w:rsidRPr="00000000" w14:paraId="00000034">
            <w:pPr>
              <w:spacing w:after="0" w:line="259" w:lineRule="auto"/>
              <w:ind w:left="0" w:firstLine="0"/>
              <w:rPr/>
            </w:pPr>
            <w:r w:rsidDel="00000000" w:rsidR="00000000" w:rsidRPr="00000000">
              <w:rPr>
                <w:rtl w:val="0"/>
              </w:rPr>
              <w:t xml:space="preserve">Lack of cultural network → less  likely to be active/detrimental to MH </w:t>
            </w:r>
          </w:p>
        </w:tc>
        <w:tc>
          <w:tcPr>
            <w:tcBorders>
              <w:top w:color="000000" w:space="0" w:sz="8" w:val="single"/>
              <w:left w:color="000000" w:space="0" w:sz="8" w:val="single"/>
              <w:bottom w:color="000000" w:space="0" w:sz="8" w:val="single"/>
              <w:right w:color="000000" w:space="0" w:sz="8" w:val="single"/>
            </w:tcBorders>
            <w:vAlign w:val="bottom"/>
          </w:tcPr>
          <w:p w:rsidR="00000000" w:rsidDel="00000000" w:rsidP="00000000" w:rsidRDefault="00000000" w:rsidRPr="00000000" w14:paraId="00000035">
            <w:pPr>
              <w:spacing w:after="0" w:line="259" w:lineRule="auto"/>
              <w:ind w:left="0" w:firstLine="0"/>
              <w:rPr/>
            </w:pPr>
            <w:r w:rsidDel="00000000" w:rsidR="00000000" w:rsidRPr="00000000">
              <w:rPr>
                <w:rtl w:val="0"/>
              </w:rPr>
              <w:t xml:space="preserve">Patient survey, community groups</w:t>
            </w:r>
          </w:p>
        </w:tc>
      </w:tr>
      <w:tr>
        <w:trPr>
          <w:cantSplit w:val="0"/>
          <w:trHeight w:val="514" w:hRule="atLeast"/>
          <w:tblHeader w:val="0"/>
        </w:trPr>
        <w:tc>
          <w:tcPr>
            <w:tcBorders>
              <w:top w:color="000000" w:space="0" w:sz="8" w:val="single"/>
              <w:left w:color="000000" w:space="0" w:sz="8" w:val="single"/>
              <w:bottom w:color="000000" w:space="0" w:sz="8" w:val="single"/>
              <w:right w:color="000000" w:space="0" w:sz="8" w:val="single"/>
            </w:tcBorders>
            <w:shd w:fill="6d9eeb" w:val="clear"/>
            <w:vAlign w:val="bottom"/>
          </w:tcPr>
          <w:p w:rsidR="00000000" w:rsidDel="00000000" w:rsidP="00000000" w:rsidRDefault="00000000" w:rsidRPr="00000000" w14:paraId="00000036">
            <w:pPr>
              <w:spacing w:after="0" w:line="259" w:lineRule="auto"/>
              <w:ind w:left="0" w:firstLine="0"/>
              <w:rPr/>
            </w:pPr>
            <w:r w:rsidDel="00000000" w:rsidR="00000000" w:rsidRPr="00000000">
              <w:rPr>
                <w:b w:val="1"/>
                <w:rtl w:val="0"/>
              </w:rPr>
              <w:t xml:space="preserve">Employment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vAlign w:val="bottom"/>
          </w:tcPr>
          <w:p w:rsidR="00000000" w:rsidDel="00000000" w:rsidP="00000000" w:rsidRDefault="00000000" w:rsidRPr="00000000" w14:paraId="00000037">
            <w:pPr>
              <w:spacing w:after="0" w:line="259" w:lineRule="auto"/>
              <w:rPr/>
            </w:pPr>
            <w:r w:rsidDel="00000000" w:rsidR="00000000" w:rsidRPr="00000000">
              <w:rPr>
                <w:rtl w:val="0"/>
              </w:rPr>
              <w:t xml:space="preserve">Unsocial hours/low pay → financial stress/poor housing/negative MH impact/less exercise</w:t>
            </w:r>
          </w:p>
        </w:tc>
        <w:tc>
          <w:tcPr>
            <w:tcBorders>
              <w:top w:color="000000" w:space="0" w:sz="8" w:val="single"/>
              <w:left w:color="000000" w:space="0" w:sz="8" w:val="single"/>
              <w:bottom w:color="000000" w:space="0" w:sz="8" w:val="single"/>
              <w:right w:color="000000" w:space="0" w:sz="8" w:val="single"/>
            </w:tcBorders>
            <w:vAlign w:val="bottom"/>
          </w:tcPr>
          <w:p w:rsidR="00000000" w:rsidDel="00000000" w:rsidP="00000000" w:rsidRDefault="00000000" w:rsidRPr="00000000" w14:paraId="00000038">
            <w:pPr>
              <w:spacing w:after="0" w:line="259" w:lineRule="auto"/>
              <w:ind w:left="0" w:firstLine="0"/>
              <w:rPr/>
            </w:pPr>
            <w:r w:rsidDel="00000000" w:rsidR="00000000" w:rsidRPr="00000000">
              <w:rPr>
                <w:rtl w:val="0"/>
              </w:rPr>
              <w:t xml:space="preserve">Social hx, survey, population data</w:t>
            </w:r>
          </w:p>
        </w:tc>
      </w:tr>
      <w:tr>
        <w:trPr>
          <w:cantSplit w:val="0"/>
          <w:trHeight w:val="512" w:hRule="atLeast"/>
          <w:tblHeader w:val="0"/>
        </w:trPr>
        <w:tc>
          <w:tcPr>
            <w:tcBorders>
              <w:top w:color="000000" w:space="0" w:sz="8" w:val="single"/>
              <w:left w:color="000000" w:space="0" w:sz="8" w:val="single"/>
              <w:bottom w:color="000000" w:space="0" w:sz="8" w:val="single"/>
              <w:right w:color="000000" w:space="0" w:sz="8" w:val="single"/>
            </w:tcBorders>
            <w:shd w:fill="6d9eeb" w:val="clear"/>
            <w:vAlign w:val="bottom"/>
          </w:tcPr>
          <w:p w:rsidR="00000000" w:rsidDel="00000000" w:rsidP="00000000" w:rsidRDefault="00000000" w:rsidRPr="00000000" w14:paraId="00000039">
            <w:pPr>
              <w:spacing w:after="0" w:line="259" w:lineRule="auto"/>
              <w:ind w:left="0" w:firstLine="0"/>
              <w:rPr>
                <w:b w:val="1"/>
              </w:rPr>
            </w:pPr>
            <w:r w:rsidDel="00000000" w:rsidR="00000000" w:rsidRPr="00000000">
              <w:rPr>
                <w:b w:val="1"/>
                <w:rtl w:val="0"/>
              </w:rPr>
              <w:t xml:space="preserve">Poverty</w:t>
            </w:r>
          </w:p>
        </w:tc>
        <w:tc>
          <w:tcPr>
            <w:tcBorders>
              <w:top w:color="000000" w:space="0" w:sz="8" w:val="single"/>
              <w:left w:color="000000" w:space="0" w:sz="8" w:val="single"/>
              <w:bottom w:color="000000" w:space="0" w:sz="8" w:val="single"/>
              <w:right w:color="000000" w:space="0" w:sz="8" w:val="single"/>
            </w:tcBorders>
            <w:vAlign w:val="bottom"/>
          </w:tcPr>
          <w:p w:rsidR="00000000" w:rsidDel="00000000" w:rsidP="00000000" w:rsidRDefault="00000000" w:rsidRPr="00000000" w14:paraId="0000003A">
            <w:pPr>
              <w:spacing w:after="0" w:line="259" w:lineRule="auto"/>
              <w:ind w:left="0" w:firstLine="0"/>
              <w:rPr/>
            </w:pPr>
            <w:r w:rsidDel="00000000" w:rsidR="00000000" w:rsidRPr="00000000">
              <w:rPr>
                <w:rtl w:val="0"/>
              </w:rPr>
              <w:t xml:space="preserve">Fuel poverty, reluctance to use oven to cook healthier meals/reluctance to use heating, detriment to diet/MH</w:t>
            </w:r>
          </w:p>
        </w:tc>
        <w:tc>
          <w:tcPr>
            <w:tcBorders>
              <w:top w:color="000000" w:space="0" w:sz="8" w:val="single"/>
              <w:left w:color="000000" w:space="0" w:sz="8" w:val="single"/>
              <w:bottom w:color="000000" w:space="0" w:sz="8" w:val="single"/>
              <w:right w:color="000000" w:space="0" w:sz="8" w:val="single"/>
            </w:tcBorders>
            <w:vAlign w:val="bottom"/>
          </w:tcPr>
          <w:p w:rsidR="00000000" w:rsidDel="00000000" w:rsidP="00000000" w:rsidRDefault="00000000" w:rsidRPr="00000000" w14:paraId="0000003B">
            <w:pPr>
              <w:spacing w:after="0" w:line="259" w:lineRule="auto"/>
              <w:ind w:left="0" w:firstLine="0"/>
              <w:rPr/>
            </w:pPr>
            <w:r w:rsidDel="00000000" w:rsidR="00000000" w:rsidRPr="00000000">
              <w:rPr>
                <w:rtl w:val="0"/>
              </w:rPr>
              <w:t xml:space="preserve">Indices of deprivation, liaise with LA/social care teams, local charities</w:t>
            </w:r>
          </w:p>
        </w:tc>
      </w:tr>
    </w:tbl>
    <w:p w:rsidR="00000000" w:rsidDel="00000000" w:rsidP="00000000" w:rsidRDefault="00000000" w:rsidRPr="00000000" w14:paraId="0000003C">
      <w:pPr>
        <w:spacing w:after="216" w:line="259" w:lineRule="auto"/>
        <w:ind w:left="0" w:firstLine="0"/>
        <w:jc w:val="both"/>
        <w:rPr/>
      </w:pPr>
      <w:r w:rsidDel="00000000" w:rsidR="00000000" w:rsidRPr="00000000">
        <w:rPr>
          <w:rtl w:val="0"/>
        </w:rPr>
        <w:t xml:space="preserve"> </w:t>
      </w:r>
    </w:p>
    <w:p w:rsidR="00000000" w:rsidDel="00000000" w:rsidP="00000000" w:rsidRDefault="00000000" w:rsidRPr="00000000" w14:paraId="0000003D">
      <w:pPr>
        <w:spacing w:after="0" w:line="259" w:lineRule="auto"/>
        <w:ind w:left="0" w:firstLine="0"/>
        <w:jc w:val="both"/>
        <w:rPr/>
      </w:pPr>
      <w:r w:rsidDel="00000000" w:rsidR="00000000" w:rsidRPr="00000000">
        <w:rPr>
          <w:rtl w:val="0"/>
        </w:rPr>
        <w:t xml:space="preserve"> </w:t>
      </w:r>
    </w:p>
    <w:p w:rsidR="00000000" w:rsidDel="00000000" w:rsidP="00000000" w:rsidRDefault="00000000" w:rsidRPr="00000000" w14:paraId="0000003E">
      <w:pPr>
        <w:spacing w:after="216" w:line="259" w:lineRule="auto"/>
        <w:ind w:left="0" w:firstLine="0"/>
        <w:jc w:val="both"/>
        <w:rPr/>
      </w:pPr>
      <w:r w:rsidDel="00000000" w:rsidR="00000000" w:rsidRPr="00000000">
        <w:rPr>
          <w:rtl w:val="0"/>
        </w:rPr>
        <w:t xml:space="preserve"> </w:t>
      </w:r>
    </w:p>
    <w:p w:rsidR="00000000" w:rsidDel="00000000" w:rsidP="00000000" w:rsidRDefault="00000000" w:rsidRPr="00000000" w14:paraId="0000003F">
      <w:pPr>
        <w:spacing w:after="216" w:line="259" w:lineRule="auto"/>
        <w:ind w:left="0" w:firstLine="0"/>
        <w:jc w:val="both"/>
        <w:rPr/>
      </w:pPr>
      <w:r w:rsidDel="00000000" w:rsidR="00000000" w:rsidRPr="00000000">
        <w:rPr>
          <w:rtl w:val="0"/>
        </w:rPr>
        <w:t xml:space="preserve"> </w:t>
      </w:r>
    </w:p>
    <w:p w:rsidR="00000000" w:rsidDel="00000000" w:rsidP="00000000" w:rsidRDefault="00000000" w:rsidRPr="00000000" w14:paraId="00000040">
      <w:pPr>
        <w:spacing w:after="0" w:line="259" w:lineRule="auto"/>
        <w:ind w:left="0" w:firstLine="0"/>
        <w:jc w:val="both"/>
        <w:rPr/>
      </w:pPr>
      <w:r w:rsidDel="00000000" w:rsidR="00000000" w:rsidRPr="00000000">
        <w:rPr>
          <w:rtl w:val="0"/>
        </w:rPr>
        <w:t xml:space="preserve"> </w:t>
      </w:r>
    </w:p>
    <w:sectPr>
      <w:headerReference r:id="rId7" w:type="default"/>
      <w:headerReference r:id="rId8" w:type="first"/>
      <w:headerReference r:id="rId9" w:type="even"/>
      <w:footerReference r:id="rId10" w:type="default"/>
      <w:footerReference r:id="rId11" w:type="first"/>
      <w:footerReference r:id="rId12" w:type="even"/>
      <w:pgSz w:h="11906" w:w="16838" w:orient="landscape"/>
      <w:pgMar w:bottom="1606" w:top="1978" w:left="1440" w:right="1440" w:header="467" w:footer="692"/>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4">
    <w:pPr>
      <w:spacing w:after="0" w:line="216" w:lineRule="auto"/>
      <w:ind w:left="0" w:right="8467" w:firstLine="0"/>
      <w:rPr/>
    </w:pPr>
    <w:r w:rsidDel="00000000" w:rsidR="00000000" w:rsidRPr="00000000">
      <w:rPr>
        <w:sz w:val="16"/>
        <w:szCs w:val="16"/>
        <w:rtl w:val="0"/>
      </w:rPr>
      <w:t xml:space="preserve">SusQI Activity Worksheet OBGYN 1: Studying the system,  Social determinants * *Facilitator version*  1.0 19 September 2022</w:t>
    </w:r>
    <w:r w:rsidDel="00000000" w:rsidR="00000000" w:rsidRPr="00000000">
      <w:rPr>
        <w:sz w:val="22"/>
        <w:szCs w:val="22"/>
        <w:rtl w:val="0"/>
      </w:rPr>
      <w:t xml:space="preserve"> </w:t>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5">
    <w:pPr>
      <w:spacing w:after="0" w:line="216" w:lineRule="auto"/>
      <w:ind w:left="0" w:right="8467" w:firstLine="0"/>
      <w:rPr/>
    </w:pPr>
    <w:r w:rsidDel="00000000" w:rsidR="00000000" w:rsidRPr="00000000">
      <w:rPr>
        <w:sz w:val="16"/>
        <w:szCs w:val="16"/>
        <w:rtl w:val="0"/>
      </w:rPr>
      <w:t xml:space="preserve">SusQI Activity Worksheet COPD 1: Studying the system,  Social determinants Version 1.0 22 September 2021</w:t>
    </w:r>
    <w:r w:rsidDel="00000000" w:rsidR="00000000" w:rsidRPr="00000000">
      <w:rPr>
        <w:sz w:val="22"/>
        <w:szCs w:val="22"/>
        <w:rtl w:val="0"/>
      </w:rPr>
      <w:t xml:space="preserve"> </w:t>
    </w: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6">
    <w:pPr>
      <w:spacing w:after="0" w:line="216" w:lineRule="auto"/>
      <w:ind w:left="0" w:right="8467" w:firstLine="0"/>
      <w:rPr/>
    </w:pPr>
    <w:r w:rsidDel="00000000" w:rsidR="00000000" w:rsidRPr="00000000">
      <w:rPr>
        <w:sz w:val="16"/>
        <w:szCs w:val="16"/>
        <w:rtl w:val="0"/>
      </w:rPr>
      <w:t xml:space="preserve">SusQI Activity Worksheet COPD 1: Studying the system,  Social determinants Version 1.0 22 September 2021</w:t>
    </w:r>
    <w:r w:rsidDel="00000000" w:rsidR="00000000" w:rsidRPr="00000000">
      <w:rPr>
        <w:sz w:val="22"/>
        <w:szCs w:val="22"/>
        <w:rtl w:val="0"/>
      </w:rPr>
      <w:t xml:space="preserve"> </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1">
    <w:pPr>
      <w:spacing w:after="0" w:line="259" w:lineRule="auto"/>
      <w:ind w:left="-1440" w:right="140" w:firstLine="0"/>
      <w:rPr/>
    </w:pPr>
    <w:r w:rsidDel="00000000" w:rsidR="00000000" w:rsidRPr="00000000">
      <w:rPr>
        <w:sz w:val="22"/>
        <w:szCs w:val="22"/>
      </w:rPr>
      <mc:AlternateContent>
        <mc:Choice Requires="wpg">
          <w:drawing>
            <wp:anchor allowOverlap="1" behindDoc="0" distB="0" distT="0" distL="114300" distR="114300" hidden="0" layoutInCell="1" locked="0" relativeHeight="0" simplePos="0">
              <wp:simplePos x="0" y="0"/>
              <wp:positionH relativeFrom="page">
                <wp:posOffset>914400</wp:posOffset>
              </wp:positionH>
              <wp:positionV relativeFrom="page">
                <wp:posOffset>296545</wp:posOffset>
              </wp:positionV>
              <wp:extent cx="8774430" cy="989519"/>
              <wp:effectExtent b="0" l="0" r="0" t="0"/>
              <wp:wrapSquare wrapText="bothSides" distB="0" distT="0" distL="114300" distR="114300"/>
              <wp:docPr id="3858" name=""/>
              <a:graphic>
                <a:graphicData uri="http://schemas.microsoft.com/office/word/2010/wordprocessingGroup">
                  <wpg:wgp>
                    <wpg:cNvGrpSpPr/>
                    <wpg:grpSpPr>
                      <a:xfrm>
                        <a:off x="958775" y="3285225"/>
                        <a:ext cx="8774430" cy="989519"/>
                        <a:chOff x="958775" y="3285225"/>
                        <a:chExt cx="8774450" cy="989550"/>
                      </a:xfrm>
                    </wpg:grpSpPr>
                    <wpg:grpSp>
                      <wpg:cNvGrpSpPr/>
                      <wpg:grpSpPr>
                        <a:xfrm>
                          <a:off x="958785" y="3285241"/>
                          <a:ext cx="8774430" cy="989519"/>
                          <a:chOff x="958785" y="3285241"/>
                          <a:chExt cx="8774430" cy="989519"/>
                        </a:xfrm>
                      </wpg:grpSpPr>
                      <wps:wsp>
                        <wps:cNvSpPr/>
                        <wps:cNvPr id="3" name="Shape 3"/>
                        <wps:spPr>
                          <a:xfrm>
                            <a:off x="958785" y="3285241"/>
                            <a:ext cx="8774425" cy="9895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958785" y="3285241"/>
                            <a:ext cx="8774430" cy="989519"/>
                            <a:chOff x="958785" y="3285241"/>
                            <a:chExt cx="8774431" cy="1036646"/>
                          </a:xfrm>
                        </wpg:grpSpPr>
                        <wps:wsp>
                          <wps:cNvSpPr/>
                          <wps:cNvPr id="15" name="Shape 15"/>
                          <wps:spPr>
                            <a:xfrm>
                              <a:off x="958785" y="3285241"/>
                              <a:ext cx="8774425" cy="10366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958785" y="3285241"/>
                              <a:ext cx="8774431" cy="1036646"/>
                              <a:chOff x="0" y="0"/>
                              <a:chExt cx="8774431" cy="1036646"/>
                            </a:xfrm>
                          </wpg:grpSpPr>
                          <wps:wsp>
                            <wps:cNvSpPr/>
                            <wps:cNvPr id="17" name="Shape 17"/>
                            <wps:spPr>
                              <a:xfrm>
                                <a:off x="0" y="0"/>
                                <a:ext cx="8774425" cy="9895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8" name="Shape 18"/>
                            <wps:spPr>
                              <a:xfrm>
                                <a:off x="2439035" y="846709"/>
                                <a:ext cx="42143" cy="189937"/>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t xml:space="preserve"> </w:t>
                                  </w:r>
                                </w:p>
                              </w:txbxContent>
                            </wps:txbx>
                            <wps:bodyPr anchorCtr="0" anchor="t" bIns="0" lIns="0" spcFirstLastPara="1" rIns="0" wrap="square" tIns="0">
                              <a:noAutofit/>
                            </wps:bodyPr>
                          </wps:wsp>
                          <pic:pic>
                            <pic:nvPicPr>
                              <pic:cNvPr id="19" name="Shape 19"/>
                              <pic:cNvPicPr preferRelativeResize="0"/>
                            </pic:nvPicPr>
                            <pic:blipFill rotWithShape="1">
                              <a:blip r:embed="rId1">
                                <a:alphaModFix/>
                              </a:blip>
                              <a:srcRect b="0" l="0" r="0" t="0"/>
                              <a:stretch/>
                            </pic:blipFill>
                            <pic:spPr>
                              <a:xfrm>
                                <a:off x="0" y="153645"/>
                                <a:ext cx="2439035" cy="798093"/>
                              </a:xfrm>
                              <a:prstGeom prst="rect">
                                <a:avLst/>
                              </a:prstGeom>
                              <a:noFill/>
                              <a:ln>
                                <a:noFill/>
                              </a:ln>
                            </pic:spPr>
                          </pic:pic>
                          <pic:pic>
                            <pic:nvPicPr>
                              <pic:cNvPr id="20" name="Shape 20"/>
                              <pic:cNvPicPr preferRelativeResize="0"/>
                            </pic:nvPicPr>
                            <pic:blipFill rotWithShape="1">
                              <a:blip r:embed="rId2">
                                <a:alphaModFix/>
                              </a:blip>
                              <a:srcRect b="0" l="0" r="0" t="0"/>
                              <a:stretch/>
                            </pic:blipFill>
                            <pic:spPr>
                              <a:xfrm>
                                <a:off x="2580005" y="270510"/>
                                <a:ext cx="1731010" cy="558800"/>
                              </a:xfrm>
                              <a:prstGeom prst="rect">
                                <a:avLst/>
                              </a:prstGeom>
                              <a:noFill/>
                              <a:ln>
                                <a:noFill/>
                              </a:ln>
                            </pic:spPr>
                          </pic:pic>
                          <pic:pic>
                            <pic:nvPicPr>
                              <pic:cNvPr id="21" name="Shape 21"/>
                              <pic:cNvPicPr preferRelativeResize="0"/>
                            </pic:nvPicPr>
                            <pic:blipFill rotWithShape="1">
                              <a:blip r:embed="rId3">
                                <a:alphaModFix/>
                              </a:blip>
                              <a:srcRect b="0" l="0" r="0" t="0"/>
                              <a:stretch/>
                            </pic:blipFill>
                            <pic:spPr>
                              <a:xfrm>
                                <a:off x="6734810" y="0"/>
                                <a:ext cx="2039621" cy="899795"/>
                              </a:xfrm>
                              <a:prstGeom prst="rect">
                                <a:avLst/>
                              </a:prstGeom>
                              <a:noFill/>
                              <a:ln>
                                <a:noFill/>
                              </a:ln>
                            </pic:spPr>
                          </pic:pic>
                          <pic:pic>
                            <pic:nvPicPr>
                              <pic:cNvPr id="22" name="Shape 22"/>
                              <pic:cNvPicPr preferRelativeResize="0"/>
                            </pic:nvPicPr>
                            <pic:blipFill rotWithShape="1">
                              <a:blip r:embed="rId4">
                                <a:alphaModFix/>
                              </a:blip>
                              <a:srcRect b="0" l="0" r="0" t="0"/>
                              <a:stretch/>
                            </pic:blipFill>
                            <pic:spPr>
                              <a:xfrm>
                                <a:off x="4608195" y="425450"/>
                                <a:ext cx="1789430" cy="403860"/>
                              </a:xfrm>
                              <a:prstGeom prst="rect">
                                <a:avLst/>
                              </a:prstGeom>
                              <a:noFill/>
                              <a:ln>
                                <a:noFill/>
                              </a:ln>
                            </pic:spPr>
                          </pic:pic>
                        </wpg:grpSp>
                      </wpg:grpSp>
                    </wpg:grpSp>
                  </wpg:wgp>
                </a:graphicData>
              </a:graphic>
            </wp:anchor>
          </w:drawing>
        </mc:Choice>
        <mc:Fallback>
          <w:drawing>
            <wp:anchor allowOverlap="1" behindDoc="0" distB="0" distT="0" distL="114300" distR="114300" hidden="0" layoutInCell="1" locked="0" relativeHeight="0" simplePos="0">
              <wp:simplePos x="0" y="0"/>
              <wp:positionH relativeFrom="page">
                <wp:posOffset>914400</wp:posOffset>
              </wp:positionH>
              <wp:positionV relativeFrom="page">
                <wp:posOffset>296545</wp:posOffset>
              </wp:positionV>
              <wp:extent cx="8774430" cy="989519"/>
              <wp:effectExtent b="0" l="0" r="0" t="0"/>
              <wp:wrapSquare wrapText="bothSides" distB="0" distT="0" distL="114300" distR="114300"/>
              <wp:docPr id="3858" name="image2.png"/>
              <a:graphic>
                <a:graphicData uri="http://schemas.openxmlformats.org/drawingml/2006/picture">
                  <pic:pic>
                    <pic:nvPicPr>
                      <pic:cNvPr id="0" name="image2.png"/>
                      <pic:cNvPicPr preferRelativeResize="0"/>
                    </pic:nvPicPr>
                    <pic:blipFill>
                      <a:blip r:embed="rId5"/>
                      <a:srcRect/>
                      <a:stretch>
                        <a:fillRect/>
                      </a:stretch>
                    </pic:blipFill>
                    <pic:spPr>
                      <a:xfrm>
                        <a:off x="0" y="0"/>
                        <a:ext cx="8774430" cy="989519"/>
                      </a:xfrm>
                      <a:prstGeom prst="rect"/>
                      <a:ln/>
                    </pic:spPr>
                  </pic:pic>
                </a:graphicData>
              </a:graphic>
            </wp:anchor>
          </w:drawing>
        </mc:Fallback>
      </mc:AlternateConten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2">
    <w:pPr>
      <w:spacing w:after="0" w:line="259" w:lineRule="auto"/>
      <w:ind w:left="-1440" w:right="140" w:firstLine="0"/>
      <w:rPr/>
    </w:pPr>
    <w:r w:rsidDel="00000000" w:rsidR="00000000" w:rsidRPr="00000000">
      <w:rPr>
        <w:sz w:val="22"/>
        <w:szCs w:val="22"/>
      </w:rPr>
      <mc:AlternateContent>
        <mc:Choice Requires="wpg">
          <w:drawing>
            <wp:anchor allowOverlap="1" behindDoc="0" distB="0" distT="0" distL="114300" distR="114300" hidden="0" layoutInCell="1" locked="0" relativeHeight="0" simplePos="0">
              <wp:simplePos x="0" y="0"/>
              <wp:positionH relativeFrom="page">
                <wp:posOffset>914400</wp:posOffset>
              </wp:positionH>
              <wp:positionV relativeFrom="page">
                <wp:posOffset>296545</wp:posOffset>
              </wp:positionV>
              <wp:extent cx="8774430" cy="989519"/>
              <wp:effectExtent b="0" l="0" r="0" t="0"/>
              <wp:wrapSquare wrapText="bothSides" distB="0" distT="0" distL="114300" distR="114300"/>
              <wp:docPr id="3857" name=""/>
              <a:graphic>
                <a:graphicData uri="http://schemas.microsoft.com/office/word/2010/wordprocessingGroup">
                  <wpg:wgp>
                    <wpg:cNvGrpSpPr/>
                    <wpg:grpSpPr>
                      <a:xfrm>
                        <a:off x="958775" y="3285225"/>
                        <a:ext cx="8774430" cy="989519"/>
                        <a:chOff x="958775" y="3285225"/>
                        <a:chExt cx="8774450" cy="989550"/>
                      </a:xfrm>
                    </wpg:grpSpPr>
                    <wpg:grpSp>
                      <wpg:cNvGrpSpPr/>
                      <wpg:grpSpPr>
                        <a:xfrm>
                          <a:off x="958785" y="3285241"/>
                          <a:ext cx="8774430" cy="989519"/>
                          <a:chOff x="958785" y="3285241"/>
                          <a:chExt cx="8774430" cy="989519"/>
                        </a:xfrm>
                      </wpg:grpSpPr>
                      <wps:wsp>
                        <wps:cNvSpPr/>
                        <wps:cNvPr id="3" name="Shape 3"/>
                        <wps:spPr>
                          <a:xfrm>
                            <a:off x="958785" y="3285241"/>
                            <a:ext cx="8774425" cy="9895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958785" y="3285241"/>
                            <a:ext cx="8774430" cy="989519"/>
                            <a:chOff x="958785" y="3285241"/>
                            <a:chExt cx="8774431" cy="1036646"/>
                          </a:xfrm>
                        </wpg:grpSpPr>
                        <wps:wsp>
                          <wps:cNvSpPr/>
                          <wps:cNvPr id="5" name="Shape 5"/>
                          <wps:spPr>
                            <a:xfrm>
                              <a:off x="958785" y="3285241"/>
                              <a:ext cx="8774425" cy="10366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958785" y="3285241"/>
                              <a:ext cx="8774431" cy="1036646"/>
                              <a:chOff x="0" y="0"/>
                              <a:chExt cx="8774431" cy="1036646"/>
                            </a:xfrm>
                          </wpg:grpSpPr>
                          <wps:wsp>
                            <wps:cNvSpPr/>
                            <wps:cNvPr id="7" name="Shape 7"/>
                            <wps:spPr>
                              <a:xfrm>
                                <a:off x="0" y="0"/>
                                <a:ext cx="8774425" cy="9895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 name="Shape 8"/>
                            <wps:spPr>
                              <a:xfrm>
                                <a:off x="2439035" y="846709"/>
                                <a:ext cx="42143" cy="189937"/>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t xml:space="preserve"> </w:t>
                                  </w:r>
                                </w:p>
                              </w:txbxContent>
                            </wps:txbx>
                            <wps:bodyPr anchorCtr="0" anchor="t" bIns="0" lIns="0" spcFirstLastPara="1" rIns="0" wrap="square" tIns="0">
                              <a:noAutofit/>
                            </wps:bodyPr>
                          </wps:wsp>
                          <pic:pic>
                            <pic:nvPicPr>
                              <pic:cNvPr id="9" name="Shape 9"/>
                              <pic:cNvPicPr preferRelativeResize="0"/>
                            </pic:nvPicPr>
                            <pic:blipFill rotWithShape="1">
                              <a:blip r:embed="rId1">
                                <a:alphaModFix/>
                              </a:blip>
                              <a:srcRect b="0" l="0" r="0" t="0"/>
                              <a:stretch/>
                            </pic:blipFill>
                            <pic:spPr>
                              <a:xfrm>
                                <a:off x="0" y="153645"/>
                                <a:ext cx="2439035" cy="798093"/>
                              </a:xfrm>
                              <a:prstGeom prst="rect">
                                <a:avLst/>
                              </a:prstGeom>
                              <a:noFill/>
                              <a:ln>
                                <a:noFill/>
                              </a:ln>
                            </pic:spPr>
                          </pic:pic>
                          <pic:pic>
                            <pic:nvPicPr>
                              <pic:cNvPr id="10" name="Shape 10"/>
                              <pic:cNvPicPr preferRelativeResize="0"/>
                            </pic:nvPicPr>
                            <pic:blipFill rotWithShape="1">
                              <a:blip r:embed="rId2">
                                <a:alphaModFix/>
                              </a:blip>
                              <a:srcRect b="0" l="0" r="0" t="0"/>
                              <a:stretch/>
                            </pic:blipFill>
                            <pic:spPr>
                              <a:xfrm>
                                <a:off x="2580005" y="270510"/>
                                <a:ext cx="1731010" cy="558800"/>
                              </a:xfrm>
                              <a:prstGeom prst="rect">
                                <a:avLst/>
                              </a:prstGeom>
                              <a:noFill/>
                              <a:ln>
                                <a:noFill/>
                              </a:ln>
                            </pic:spPr>
                          </pic:pic>
                          <pic:pic>
                            <pic:nvPicPr>
                              <pic:cNvPr id="11" name="Shape 11"/>
                              <pic:cNvPicPr preferRelativeResize="0"/>
                            </pic:nvPicPr>
                            <pic:blipFill rotWithShape="1">
                              <a:blip r:embed="rId3">
                                <a:alphaModFix/>
                              </a:blip>
                              <a:srcRect b="0" l="0" r="0" t="0"/>
                              <a:stretch/>
                            </pic:blipFill>
                            <pic:spPr>
                              <a:xfrm>
                                <a:off x="6734810" y="0"/>
                                <a:ext cx="2039621" cy="899795"/>
                              </a:xfrm>
                              <a:prstGeom prst="rect">
                                <a:avLst/>
                              </a:prstGeom>
                              <a:noFill/>
                              <a:ln>
                                <a:noFill/>
                              </a:ln>
                            </pic:spPr>
                          </pic:pic>
                          <pic:pic>
                            <pic:nvPicPr>
                              <pic:cNvPr id="12" name="Shape 12"/>
                              <pic:cNvPicPr preferRelativeResize="0"/>
                            </pic:nvPicPr>
                            <pic:blipFill rotWithShape="1">
                              <a:blip r:embed="rId4">
                                <a:alphaModFix/>
                              </a:blip>
                              <a:srcRect b="0" l="0" r="0" t="0"/>
                              <a:stretch/>
                            </pic:blipFill>
                            <pic:spPr>
                              <a:xfrm>
                                <a:off x="4608195" y="425450"/>
                                <a:ext cx="1789430" cy="403860"/>
                              </a:xfrm>
                              <a:prstGeom prst="rect">
                                <a:avLst/>
                              </a:prstGeom>
                              <a:noFill/>
                              <a:ln>
                                <a:noFill/>
                              </a:ln>
                            </pic:spPr>
                          </pic:pic>
                        </wpg:grpSp>
                      </wpg:grpSp>
                    </wpg:grpSp>
                  </wpg:wgp>
                </a:graphicData>
              </a:graphic>
            </wp:anchor>
          </w:drawing>
        </mc:Choice>
        <mc:Fallback>
          <w:drawing>
            <wp:anchor allowOverlap="1" behindDoc="0" distB="0" distT="0" distL="114300" distR="114300" hidden="0" layoutInCell="1" locked="0" relativeHeight="0" simplePos="0">
              <wp:simplePos x="0" y="0"/>
              <wp:positionH relativeFrom="page">
                <wp:posOffset>914400</wp:posOffset>
              </wp:positionH>
              <wp:positionV relativeFrom="page">
                <wp:posOffset>296545</wp:posOffset>
              </wp:positionV>
              <wp:extent cx="8774430" cy="989519"/>
              <wp:effectExtent b="0" l="0" r="0" t="0"/>
              <wp:wrapSquare wrapText="bothSides" distB="0" distT="0" distL="114300" distR="114300"/>
              <wp:docPr id="3857" name="image1.png"/>
              <a:graphic>
                <a:graphicData uri="http://schemas.openxmlformats.org/drawingml/2006/picture">
                  <pic:pic>
                    <pic:nvPicPr>
                      <pic:cNvPr id="0" name="image1.png"/>
                      <pic:cNvPicPr preferRelativeResize="0"/>
                    </pic:nvPicPr>
                    <pic:blipFill>
                      <a:blip r:embed="rId5"/>
                      <a:srcRect/>
                      <a:stretch>
                        <a:fillRect/>
                      </a:stretch>
                    </pic:blipFill>
                    <pic:spPr>
                      <a:xfrm>
                        <a:off x="0" y="0"/>
                        <a:ext cx="8774430" cy="989519"/>
                      </a:xfrm>
                      <a:prstGeom prst="rect"/>
                      <a:ln/>
                    </pic:spPr>
                  </pic:pic>
                </a:graphicData>
              </a:graphic>
            </wp:anchor>
          </w:drawing>
        </mc:Fallback>
      </mc:AlternateContent>
    </w: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3">
    <w:pPr>
      <w:spacing w:after="0" w:line="259" w:lineRule="auto"/>
      <w:ind w:left="-1440" w:right="140" w:firstLine="0"/>
      <w:rPr/>
    </w:pPr>
    <w:r w:rsidDel="00000000" w:rsidR="00000000" w:rsidRPr="00000000">
      <w:rPr>
        <w:sz w:val="22"/>
        <w:szCs w:val="22"/>
      </w:rPr>
      <mc:AlternateContent>
        <mc:Choice Requires="wpg">
          <w:drawing>
            <wp:anchor allowOverlap="1" behindDoc="0" distB="0" distT="0" distL="114300" distR="114300" hidden="0" layoutInCell="1" locked="0" relativeHeight="0" simplePos="0">
              <wp:simplePos x="0" y="0"/>
              <wp:positionH relativeFrom="page">
                <wp:posOffset>914400</wp:posOffset>
              </wp:positionH>
              <wp:positionV relativeFrom="page">
                <wp:posOffset>296545</wp:posOffset>
              </wp:positionV>
              <wp:extent cx="8774430" cy="989519"/>
              <wp:effectExtent b="0" l="0" r="0" t="0"/>
              <wp:wrapSquare wrapText="bothSides" distB="0" distT="0" distL="114300" distR="114300"/>
              <wp:docPr id="3859" name=""/>
              <a:graphic>
                <a:graphicData uri="http://schemas.microsoft.com/office/word/2010/wordprocessingGroup">
                  <wpg:wgp>
                    <wpg:cNvGrpSpPr/>
                    <wpg:grpSpPr>
                      <a:xfrm>
                        <a:off x="958775" y="3285225"/>
                        <a:ext cx="8774430" cy="989519"/>
                        <a:chOff x="958775" y="3285225"/>
                        <a:chExt cx="8774450" cy="989550"/>
                      </a:xfrm>
                    </wpg:grpSpPr>
                    <wpg:grpSp>
                      <wpg:cNvGrpSpPr/>
                      <wpg:grpSpPr>
                        <a:xfrm>
                          <a:off x="958785" y="3285241"/>
                          <a:ext cx="8774430" cy="989519"/>
                          <a:chOff x="958785" y="3285241"/>
                          <a:chExt cx="8774430" cy="989519"/>
                        </a:xfrm>
                      </wpg:grpSpPr>
                      <wps:wsp>
                        <wps:cNvSpPr/>
                        <wps:cNvPr id="3" name="Shape 3"/>
                        <wps:spPr>
                          <a:xfrm>
                            <a:off x="958785" y="3285241"/>
                            <a:ext cx="8774425" cy="9895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958785" y="3285241"/>
                            <a:ext cx="8774430" cy="989519"/>
                            <a:chOff x="958785" y="3285241"/>
                            <a:chExt cx="8774431" cy="1036646"/>
                          </a:xfrm>
                        </wpg:grpSpPr>
                        <wps:wsp>
                          <wps:cNvSpPr/>
                          <wps:cNvPr id="25" name="Shape 25"/>
                          <wps:spPr>
                            <a:xfrm>
                              <a:off x="958785" y="3285241"/>
                              <a:ext cx="8774425" cy="10366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958785" y="3285241"/>
                              <a:ext cx="8774431" cy="1036646"/>
                              <a:chOff x="0" y="0"/>
                              <a:chExt cx="8774431" cy="1036646"/>
                            </a:xfrm>
                          </wpg:grpSpPr>
                          <wps:wsp>
                            <wps:cNvSpPr/>
                            <wps:cNvPr id="27" name="Shape 27"/>
                            <wps:spPr>
                              <a:xfrm>
                                <a:off x="0" y="0"/>
                                <a:ext cx="8774425" cy="9895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8" name="Shape 28"/>
                            <wps:spPr>
                              <a:xfrm>
                                <a:off x="2439035" y="846709"/>
                                <a:ext cx="42143" cy="189937"/>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t xml:space="preserve"> </w:t>
                                  </w:r>
                                </w:p>
                              </w:txbxContent>
                            </wps:txbx>
                            <wps:bodyPr anchorCtr="0" anchor="t" bIns="0" lIns="0" spcFirstLastPara="1" rIns="0" wrap="square" tIns="0">
                              <a:noAutofit/>
                            </wps:bodyPr>
                          </wps:wsp>
                          <pic:pic>
                            <pic:nvPicPr>
                              <pic:cNvPr id="29" name="Shape 29"/>
                              <pic:cNvPicPr preferRelativeResize="0"/>
                            </pic:nvPicPr>
                            <pic:blipFill rotWithShape="1">
                              <a:blip r:embed="rId1">
                                <a:alphaModFix/>
                              </a:blip>
                              <a:srcRect b="0" l="0" r="0" t="0"/>
                              <a:stretch/>
                            </pic:blipFill>
                            <pic:spPr>
                              <a:xfrm>
                                <a:off x="0" y="153645"/>
                                <a:ext cx="2439035" cy="798093"/>
                              </a:xfrm>
                              <a:prstGeom prst="rect">
                                <a:avLst/>
                              </a:prstGeom>
                              <a:noFill/>
                              <a:ln>
                                <a:noFill/>
                              </a:ln>
                            </pic:spPr>
                          </pic:pic>
                          <pic:pic>
                            <pic:nvPicPr>
                              <pic:cNvPr id="30" name="Shape 30"/>
                              <pic:cNvPicPr preferRelativeResize="0"/>
                            </pic:nvPicPr>
                            <pic:blipFill rotWithShape="1">
                              <a:blip r:embed="rId2">
                                <a:alphaModFix/>
                              </a:blip>
                              <a:srcRect b="0" l="0" r="0" t="0"/>
                              <a:stretch/>
                            </pic:blipFill>
                            <pic:spPr>
                              <a:xfrm>
                                <a:off x="2580005" y="270510"/>
                                <a:ext cx="1731010" cy="558800"/>
                              </a:xfrm>
                              <a:prstGeom prst="rect">
                                <a:avLst/>
                              </a:prstGeom>
                              <a:noFill/>
                              <a:ln>
                                <a:noFill/>
                              </a:ln>
                            </pic:spPr>
                          </pic:pic>
                          <pic:pic>
                            <pic:nvPicPr>
                              <pic:cNvPr id="31" name="Shape 31"/>
                              <pic:cNvPicPr preferRelativeResize="0"/>
                            </pic:nvPicPr>
                            <pic:blipFill rotWithShape="1">
                              <a:blip r:embed="rId3">
                                <a:alphaModFix/>
                              </a:blip>
                              <a:srcRect b="0" l="0" r="0" t="0"/>
                              <a:stretch/>
                            </pic:blipFill>
                            <pic:spPr>
                              <a:xfrm>
                                <a:off x="6734810" y="0"/>
                                <a:ext cx="2039621" cy="899795"/>
                              </a:xfrm>
                              <a:prstGeom prst="rect">
                                <a:avLst/>
                              </a:prstGeom>
                              <a:noFill/>
                              <a:ln>
                                <a:noFill/>
                              </a:ln>
                            </pic:spPr>
                          </pic:pic>
                          <pic:pic>
                            <pic:nvPicPr>
                              <pic:cNvPr id="32" name="Shape 32"/>
                              <pic:cNvPicPr preferRelativeResize="0"/>
                            </pic:nvPicPr>
                            <pic:blipFill rotWithShape="1">
                              <a:blip r:embed="rId4">
                                <a:alphaModFix/>
                              </a:blip>
                              <a:srcRect b="0" l="0" r="0" t="0"/>
                              <a:stretch/>
                            </pic:blipFill>
                            <pic:spPr>
                              <a:xfrm>
                                <a:off x="4608195" y="425450"/>
                                <a:ext cx="1789430" cy="403860"/>
                              </a:xfrm>
                              <a:prstGeom prst="rect">
                                <a:avLst/>
                              </a:prstGeom>
                              <a:noFill/>
                              <a:ln>
                                <a:noFill/>
                              </a:ln>
                            </pic:spPr>
                          </pic:pic>
                        </wpg:grpSp>
                      </wpg:grpSp>
                    </wpg:grpSp>
                  </wpg:wgp>
                </a:graphicData>
              </a:graphic>
            </wp:anchor>
          </w:drawing>
        </mc:Choice>
        <mc:Fallback>
          <w:drawing>
            <wp:anchor allowOverlap="1" behindDoc="0" distB="0" distT="0" distL="114300" distR="114300" hidden="0" layoutInCell="1" locked="0" relativeHeight="0" simplePos="0">
              <wp:simplePos x="0" y="0"/>
              <wp:positionH relativeFrom="page">
                <wp:posOffset>914400</wp:posOffset>
              </wp:positionH>
              <wp:positionV relativeFrom="page">
                <wp:posOffset>296545</wp:posOffset>
              </wp:positionV>
              <wp:extent cx="8774430" cy="989519"/>
              <wp:effectExtent b="0" l="0" r="0" t="0"/>
              <wp:wrapSquare wrapText="bothSides" distB="0" distT="0" distL="114300" distR="114300"/>
              <wp:docPr id="3859" name="image3.png"/>
              <a:graphic>
                <a:graphicData uri="http://schemas.openxmlformats.org/drawingml/2006/picture">
                  <pic:pic>
                    <pic:nvPicPr>
                      <pic:cNvPr id="0" name="image3.png"/>
                      <pic:cNvPicPr preferRelativeResize="0"/>
                    </pic:nvPicPr>
                    <pic:blipFill>
                      <a:blip r:embed="rId5"/>
                      <a:srcRect/>
                      <a:stretch>
                        <a:fillRect/>
                      </a:stretch>
                    </pic:blipFill>
                    <pic:spPr>
                      <a:xfrm>
                        <a:off x="0" y="0"/>
                        <a:ext cx="8774430" cy="989519"/>
                      </a:xfrm>
                      <a:prstGeom prst="rect"/>
                      <a:ln/>
                    </pic:spPr>
                  </pic:pic>
                </a:graphicData>
              </a:graphic>
            </wp:anchor>
          </w:drawing>
        </mc:Fallback>
      </mc:AlternateConten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GB"/>
      </w:rPr>
    </w:rPrDefault>
    <w:pPrDefault>
      <w:pPr>
        <w:spacing w:after="229" w:line="268" w:lineRule="auto"/>
        <w:ind w:left="1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84" w:line="259" w:lineRule="auto"/>
      <w:ind w:left="10" w:hanging="10"/>
    </w:pPr>
    <w:rPr>
      <w:rFonts w:ascii="Calibri" w:cs="Calibri" w:eastAsia="Calibri" w:hAnsi="Calibri"/>
      <w:b w:val="1"/>
      <w:color w:val="84c53f"/>
      <w:sz w:val="32"/>
      <w:szCs w:val="32"/>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84" w:line="259" w:lineRule="auto"/>
      <w:ind w:left="10" w:hanging="10"/>
    </w:pPr>
    <w:rPr>
      <w:rFonts w:ascii="Calibri" w:cs="Calibri" w:eastAsia="Calibri" w:hAnsi="Calibri"/>
      <w:b w:val="1"/>
      <w:color w:val="84c53f"/>
      <w:sz w:val="32"/>
      <w:szCs w:val="32"/>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4" w:before="0" w:line="259" w:lineRule="auto"/>
      <w:ind w:left="10" w:right="0" w:hanging="10"/>
      <w:jc w:val="left"/>
    </w:pPr>
    <w:rPr>
      <w:rFonts w:ascii="Calibri" w:cs="Calibri" w:eastAsia="Calibri" w:hAnsi="Calibri"/>
      <w:b w:val="1"/>
      <w:i w:val="0"/>
      <w:smallCaps w:val="0"/>
      <w:strike w:val="0"/>
      <w:color w:val="84c53f"/>
      <w:sz w:val="32"/>
      <w:szCs w:val="32"/>
      <w:u w:val="none"/>
      <w:shd w:fill="auto" w:val="clear"/>
      <w:vertAlign w:val="baseline"/>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pPr>
      <w:spacing w:after="229" w:line="268" w:lineRule="auto"/>
      <w:ind w:left="10" w:hanging="10"/>
    </w:pPr>
    <w:rPr>
      <w:rFonts w:ascii="Calibri" w:cs="Calibri" w:eastAsia="Calibri" w:hAnsi="Calibri"/>
      <w:color w:val="000000"/>
      <w:lang w:bidi="en-GB"/>
    </w:rPr>
  </w:style>
  <w:style w:type="paragraph" w:styleId="Heading1">
    <w:name w:val="heading 1"/>
    <w:next w:val="Normal"/>
    <w:link w:val="Heading1Char"/>
    <w:uiPriority w:val="9"/>
    <w:qFormat w:val="1"/>
    <w:pPr>
      <w:keepNext w:val="1"/>
      <w:keepLines w:val="1"/>
      <w:spacing w:after="84" w:line="259" w:lineRule="auto"/>
      <w:ind w:left="10" w:hanging="10"/>
      <w:outlineLvl w:val="0"/>
    </w:pPr>
    <w:rPr>
      <w:rFonts w:ascii="Calibri" w:cs="Calibri" w:eastAsia="Calibri" w:hAnsi="Calibri"/>
      <w:b w:val="1"/>
      <w:color w:val="84c53f"/>
      <w:sz w:val="32"/>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link w:val="Heading1"/>
    <w:rPr>
      <w:rFonts w:ascii="Calibri" w:cs="Calibri" w:eastAsia="Calibri" w:hAnsi="Calibri"/>
      <w:b w:val="1"/>
      <w:color w:val="84c53f"/>
      <w:sz w:val="32"/>
    </w:rPr>
  </w:style>
  <w:style w:type="table" w:styleId="TableGrid" w:customStyle="1">
    <w:name w:val="TableGrid"/>
    <w:tblPr>
      <w:tblCellMar>
        <w:top w:w="0.0" w:type="dxa"/>
        <w:left w:w="0.0" w:type="dxa"/>
        <w:bottom w:w="0.0" w:type="dxa"/>
        <w:right w:w="0.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73.0" w:type="dxa"/>
        <w:left w:w="98.0" w:type="dxa"/>
        <w:bottom w:w="71.0" w:type="dxa"/>
        <w:right w:w="122.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73.0" w:type="dxa"/>
        <w:left w:w="98.0" w:type="dxa"/>
        <w:bottom w:w="71.0" w:type="dxa"/>
        <w:right w:w="122.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73.0" w:type="dxa"/>
        <w:left w:w="98.0" w:type="dxa"/>
        <w:bottom w:w="71.0" w:type="dxa"/>
        <w:right w:w="122.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3.xml"/><Relationship Id="rId10" Type="http://schemas.openxmlformats.org/officeDocument/2006/relationships/footer" Target="footer1.xml"/><Relationship Id="rId12" Type="http://schemas.openxmlformats.org/officeDocument/2006/relationships/footer" Target="footer2.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2.xm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7.jpg"/><Relationship Id="rId2" Type="http://schemas.openxmlformats.org/officeDocument/2006/relationships/image" Target="media/image5.png"/><Relationship Id="rId3" Type="http://schemas.openxmlformats.org/officeDocument/2006/relationships/image" Target="media/image4.jpg"/><Relationship Id="rId4" Type="http://schemas.openxmlformats.org/officeDocument/2006/relationships/image" Target="media/image6.png"/><Relationship Id="rId5"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7.jpg"/><Relationship Id="rId2" Type="http://schemas.openxmlformats.org/officeDocument/2006/relationships/image" Target="media/image5.png"/><Relationship Id="rId3" Type="http://schemas.openxmlformats.org/officeDocument/2006/relationships/image" Target="media/image4.jpg"/><Relationship Id="rId4" Type="http://schemas.openxmlformats.org/officeDocument/2006/relationships/image" Target="media/image6.png"/><Relationship Id="rId5"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7.jpg"/><Relationship Id="rId2" Type="http://schemas.openxmlformats.org/officeDocument/2006/relationships/image" Target="media/image5.png"/><Relationship Id="rId3" Type="http://schemas.openxmlformats.org/officeDocument/2006/relationships/image" Target="media/image4.jpg"/><Relationship Id="rId4" Type="http://schemas.openxmlformats.org/officeDocument/2006/relationships/image" Target="media/image6.png"/><Relationship Id="rId5"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LfV9deLb0OOR+hhPrZTQxbIHLZw==">AMUW2mWWx0Kd5V0LHNJZfzmBNvnpIvrXtZkmNlfchXMWSi+nKCCZsdAt38Pl3N1JgI/5+fbWKm6cjlOjvP3Y7RYt7jHQCbiYXMx/ckhg5V0TMMWJR8WMJXM=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2022-02-08T17:19:00Z</dcterms:created>
  <dc:creator>Olivia Bush</dc:creator>
</cp:coreProperties>
</file>